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1A30" w14:textId="6D68A542" w:rsidR="00E62482" w:rsidRPr="008658D9" w:rsidRDefault="00E77618" w:rsidP="00E62482">
      <w:pPr>
        <w:pStyle w:val="EinfAbs"/>
        <w:spacing w:before="113"/>
        <w:rPr>
          <w:rFonts w:ascii="Arial" w:hAnsi="Arial" w:cs="Arial"/>
          <w:b/>
          <w:bCs/>
          <w:sz w:val="32"/>
          <w:szCs w:val="32"/>
          <w:lang w:val="en-GB"/>
        </w:rPr>
      </w:pPr>
      <w:r w:rsidRPr="008658D9">
        <w:rPr>
          <w:rFonts w:ascii="Arial" w:hAnsi="Arial" w:cs="Arial"/>
          <w:b/>
          <w:bCs/>
          <w:sz w:val="32"/>
          <w:szCs w:val="32"/>
          <w:lang w:val="en-GB"/>
        </w:rPr>
        <w:t>Information from the</w:t>
      </w:r>
      <w:r w:rsidR="00E62482" w:rsidRPr="008658D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E62482" w:rsidRPr="008658D9">
        <w:rPr>
          <w:rFonts w:ascii="Arial" w:hAnsi="Arial" w:cs="Arial"/>
          <w:b/>
          <w:bCs/>
          <w:sz w:val="32"/>
          <w:szCs w:val="32"/>
          <w:lang w:val="en-GB"/>
        </w:rPr>
        <w:br/>
        <w:t xml:space="preserve">Frankfurt am Main </w:t>
      </w:r>
      <w:r w:rsidR="00F35A23" w:rsidRPr="008658D9">
        <w:rPr>
          <w:rFonts w:ascii="Arial" w:hAnsi="Arial" w:cs="Arial"/>
          <w:b/>
          <w:bCs/>
          <w:sz w:val="32"/>
          <w:szCs w:val="32"/>
          <w:lang w:val="en-GB"/>
        </w:rPr>
        <w:t xml:space="preserve">Public </w:t>
      </w:r>
      <w:r w:rsidRPr="008658D9">
        <w:rPr>
          <w:rFonts w:ascii="Arial" w:hAnsi="Arial" w:cs="Arial"/>
          <w:b/>
          <w:bCs/>
          <w:sz w:val="32"/>
          <w:szCs w:val="32"/>
          <w:lang w:val="en-GB"/>
        </w:rPr>
        <w:t xml:space="preserve">Health </w:t>
      </w:r>
      <w:r w:rsidR="00F35A23" w:rsidRPr="008658D9">
        <w:rPr>
          <w:rFonts w:ascii="Arial" w:hAnsi="Arial" w:cs="Arial"/>
          <w:b/>
          <w:bCs/>
          <w:sz w:val="32"/>
          <w:szCs w:val="32"/>
          <w:lang w:val="en-GB"/>
        </w:rPr>
        <w:t>Office</w:t>
      </w:r>
      <w:r w:rsidR="00E62482" w:rsidRPr="008658D9">
        <w:rPr>
          <w:rFonts w:ascii="Arial" w:hAnsi="Arial" w:cs="Arial"/>
          <w:b/>
          <w:bCs/>
          <w:sz w:val="32"/>
          <w:szCs w:val="32"/>
          <w:lang w:val="en-GB"/>
        </w:rPr>
        <w:t>:</w:t>
      </w:r>
    </w:p>
    <w:p w14:paraId="07974ED3" w14:textId="77777777" w:rsidR="001A035F" w:rsidRPr="008658D9" w:rsidRDefault="00E77618" w:rsidP="001A035F">
      <w:pPr>
        <w:spacing w:after="0"/>
        <w:rPr>
          <w:rFonts w:ascii="Arial" w:hAnsi="Arial" w:cs="Arial"/>
          <w:b/>
          <w:bCs/>
          <w:color w:val="00B050"/>
          <w:spacing w:val="-3"/>
          <w:sz w:val="32"/>
          <w:szCs w:val="32"/>
          <w:lang w:val="en-GB"/>
        </w:rPr>
      </w:pPr>
      <w:r w:rsidRPr="008658D9">
        <w:rPr>
          <w:rFonts w:ascii="Arial" w:hAnsi="Arial" w:cs="Arial"/>
          <w:b/>
          <w:bCs/>
          <w:color w:val="00B050"/>
          <w:spacing w:val="-3"/>
          <w:sz w:val="32"/>
          <w:szCs w:val="32"/>
          <w:lang w:val="en-GB"/>
        </w:rPr>
        <w:t>Information</w:t>
      </w:r>
      <w:r w:rsidR="00E62482" w:rsidRPr="008658D9">
        <w:rPr>
          <w:rFonts w:ascii="Arial" w:hAnsi="Arial" w:cs="Arial"/>
          <w:b/>
          <w:bCs/>
          <w:color w:val="00B050"/>
          <w:spacing w:val="-3"/>
          <w:sz w:val="32"/>
          <w:szCs w:val="32"/>
          <w:lang w:val="en-GB"/>
        </w:rPr>
        <w:t xml:space="preserve"> </w:t>
      </w:r>
      <w:r w:rsidRPr="008658D9">
        <w:rPr>
          <w:rFonts w:ascii="Arial" w:hAnsi="Arial" w:cs="Arial"/>
          <w:b/>
          <w:bCs/>
          <w:color w:val="00B050"/>
          <w:spacing w:val="-3"/>
          <w:sz w:val="32"/>
          <w:szCs w:val="32"/>
          <w:lang w:val="en-GB"/>
        </w:rPr>
        <w:t>for parents</w:t>
      </w:r>
    </w:p>
    <w:p w14:paraId="52B7AEA5" w14:textId="41E4E8D0" w:rsidR="00823F0C" w:rsidRPr="008658D9" w:rsidRDefault="00E62482" w:rsidP="00E62482">
      <w:pPr>
        <w:rPr>
          <w:rFonts w:ascii="Arial" w:hAnsi="Arial" w:cs="Arial"/>
          <w:b/>
          <w:bCs/>
          <w:color w:val="00B050"/>
          <w:spacing w:val="-2"/>
          <w:sz w:val="20"/>
          <w:szCs w:val="20"/>
          <w:lang w:val="en-GB"/>
        </w:rPr>
      </w:pPr>
      <w:r w:rsidRPr="008658D9">
        <w:rPr>
          <w:rFonts w:ascii="Arial" w:hAnsi="Arial" w:cs="Arial"/>
          <w:b/>
          <w:bCs/>
          <w:color w:val="00B050"/>
          <w:spacing w:val="-2"/>
          <w:sz w:val="20"/>
          <w:szCs w:val="20"/>
          <w:lang w:val="en-GB"/>
        </w:rPr>
        <w:t>(</w:t>
      </w:r>
      <w:r w:rsidR="00A9258F" w:rsidRPr="008658D9">
        <w:rPr>
          <w:rFonts w:ascii="Arial" w:hAnsi="Arial" w:cs="Arial"/>
          <w:b/>
          <w:bCs/>
          <w:color w:val="00B050"/>
          <w:spacing w:val="-2"/>
          <w:sz w:val="20"/>
          <w:szCs w:val="20"/>
          <w:lang w:val="en-GB"/>
        </w:rPr>
        <w:t>a</w:t>
      </w:r>
      <w:r w:rsidR="00E77618" w:rsidRPr="008658D9">
        <w:rPr>
          <w:rFonts w:ascii="Arial" w:hAnsi="Arial" w:cs="Arial"/>
          <w:b/>
          <w:bCs/>
          <w:color w:val="00B050"/>
          <w:spacing w:val="-2"/>
          <w:sz w:val="20"/>
          <w:szCs w:val="20"/>
          <w:lang w:val="en-GB"/>
        </w:rPr>
        <w:t xml:space="preserve">s at: 8 August </w:t>
      </w:r>
      <w:r w:rsidRPr="008658D9">
        <w:rPr>
          <w:rFonts w:ascii="Arial" w:hAnsi="Arial" w:cs="Arial"/>
          <w:b/>
          <w:bCs/>
          <w:color w:val="00B050"/>
          <w:spacing w:val="-2"/>
          <w:sz w:val="20"/>
          <w:szCs w:val="20"/>
          <w:lang w:val="en-GB"/>
        </w:rPr>
        <w:t>2020)</w:t>
      </w:r>
    </w:p>
    <w:p w14:paraId="6BB3E068" w14:textId="77777777" w:rsidR="00E62482" w:rsidRPr="008658D9" w:rsidRDefault="00E62482" w:rsidP="00E62482">
      <w:pPr>
        <w:rPr>
          <w:rFonts w:ascii="Arial" w:hAnsi="Arial" w:cs="Arial"/>
          <w:b/>
          <w:bCs/>
          <w:color w:val="3FF200"/>
          <w:spacing w:val="-2"/>
          <w:sz w:val="20"/>
          <w:szCs w:val="20"/>
          <w:lang w:val="en-GB"/>
        </w:rPr>
      </w:pPr>
    </w:p>
    <w:p w14:paraId="6EB4E845" w14:textId="77777777" w:rsidR="00E62482" w:rsidRPr="008658D9" w:rsidRDefault="00E62482" w:rsidP="00E62482">
      <w:pPr>
        <w:rPr>
          <w:b/>
          <w:bCs/>
          <w:lang w:val="en-GB"/>
        </w:rPr>
      </w:pPr>
      <w:r w:rsidRPr="008658D9">
        <w:rPr>
          <w:b/>
          <w:bCs/>
          <w:lang w:val="en-GB"/>
        </w:rPr>
        <w:t>COVID-19</w:t>
      </w:r>
    </w:p>
    <w:p w14:paraId="2D3F8DE3" w14:textId="0A84F017" w:rsidR="00E62482" w:rsidRPr="008658D9" w:rsidRDefault="00E77618" w:rsidP="00E62482">
      <w:pPr>
        <w:rPr>
          <w:b/>
          <w:bCs/>
          <w:lang w:val="en-GB"/>
        </w:rPr>
      </w:pPr>
      <w:r w:rsidRPr="008658D9">
        <w:rPr>
          <w:b/>
          <w:bCs/>
          <w:lang w:val="en-GB"/>
        </w:rPr>
        <w:t xml:space="preserve">And the regular operation of schools and </w:t>
      </w:r>
      <w:r w:rsidR="00E62482" w:rsidRPr="008658D9">
        <w:rPr>
          <w:b/>
          <w:bCs/>
          <w:lang w:val="en-GB"/>
        </w:rPr>
        <w:br/>
      </w:r>
      <w:r w:rsidR="00847C41" w:rsidRPr="008658D9">
        <w:rPr>
          <w:b/>
          <w:bCs/>
          <w:lang w:val="en-GB"/>
        </w:rPr>
        <w:t>childcare facilities during the</w:t>
      </w:r>
      <w:r w:rsidRPr="008658D9">
        <w:rPr>
          <w:b/>
          <w:bCs/>
          <w:lang w:val="en-GB"/>
        </w:rPr>
        <w:t xml:space="preserve"> pandemic</w:t>
      </w:r>
    </w:p>
    <w:p w14:paraId="7A3309D0" w14:textId="77777777" w:rsidR="00E62482" w:rsidRPr="008658D9" w:rsidRDefault="00E62482" w:rsidP="00E62482">
      <w:pPr>
        <w:rPr>
          <w:b/>
          <w:bCs/>
          <w:lang w:val="en-GB"/>
        </w:rPr>
      </w:pPr>
      <w:r w:rsidRPr="008658D9">
        <w:rPr>
          <w:b/>
          <w:bCs/>
          <w:lang w:val="en-GB"/>
        </w:rPr>
        <w:t>__________________________________________________________________________________</w:t>
      </w:r>
    </w:p>
    <w:p w14:paraId="130C744A" w14:textId="77777777" w:rsidR="006E69B2" w:rsidRPr="008658D9" w:rsidRDefault="006E69B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  <w:lang w:val="en-GB"/>
        </w:rPr>
      </w:pPr>
    </w:p>
    <w:p w14:paraId="5FD5FAF2" w14:textId="77777777" w:rsidR="00E62482" w:rsidRPr="008658D9" w:rsidRDefault="00E77618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>Dear parents and families</w:t>
      </w:r>
      <w:r w:rsidR="00E62482" w:rsidRPr="008658D9">
        <w:rPr>
          <w:rFonts w:ascii="Arial" w:hAnsi="Arial" w:cs="Arial"/>
          <w:sz w:val="20"/>
          <w:szCs w:val="20"/>
          <w:lang w:val="en-GB"/>
        </w:rPr>
        <w:t>,</w:t>
      </w:r>
    </w:p>
    <w:p w14:paraId="2F08FB5E" w14:textId="05C4581F" w:rsidR="00E77618" w:rsidRPr="008658D9" w:rsidRDefault="00E77618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Following a difficult spring and what we hope have been relaxing summer holidays, </w:t>
      </w:r>
      <w:r w:rsidR="00267C09" w:rsidRPr="008658D9">
        <w:rPr>
          <w:rFonts w:ascii="Arial" w:hAnsi="Arial" w:cs="Arial"/>
          <w:sz w:val="20"/>
          <w:szCs w:val="20"/>
          <w:lang w:val="en-GB"/>
        </w:rPr>
        <w:t xml:space="preserve">all childcare facilities and schools are starting up their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regular operations in </w:t>
      </w:r>
      <w:r w:rsidR="00267C09" w:rsidRPr="008658D9">
        <w:rPr>
          <w:rFonts w:ascii="Arial" w:hAnsi="Arial" w:cs="Arial"/>
          <w:sz w:val="20"/>
          <w:szCs w:val="20"/>
          <w:lang w:val="en-GB"/>
        </w:rPr>
        <w:t xml:space="preserve">a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pandemic </w:t>
      </w:r>
      <w:r w:rsidR="00267C09" w:rsidRPr="008658D9">
        <w:rPr>
          <w:rFonts w:ascii="Arial" w:hAnsi="Arial" w:cs="Arial"/>
          <w:sz w:val="20"/>
          <w:szCs w:val="20"/>
          <w:lang w:val="en-GB"/>
        </w:rPr>
        <w:t>context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. Our primary schools already went through the step-by-step process of resuming full operations in June, and our childcare facilities began their new year on 1 August. Our educational institutions have prepared </w:t>
      </w:r>
      <w:r w:rsidR="00850175" w:rsidRPr="008658D9">
        <w:rPr>
          <w:rFonts w:ascii="Arial" w:hAnsi="Arial" w:cs="Arial"/>
          <w:sz w:val="20"/>
          <w:szCs w:val="20"/>
          <w:lang w:val="en-GB"/>
        </w:rPr>
        <w:t>extensively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for the time following the summer holidays. Insofar as the development of the pandemic allows it, your children will once again </w:t>
      </w:r>
      <w:r w:rsidR="009964EE" w:rsidRPr="008658D9">
        <w:rPr>
          <w:rFonts w:ascii="Arial" w:hAnsi="Arial" w:cs="Arial"/>
          <w:sz w:val="20"/>
          <w:szCs w:val="20"/>
          <w:lang w:val="en-GB"/>
        </w:rPr>
        <w:t xml:space="preserve">attend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childcare and school regularly. </w:t>
      </w:r>
    </w:p>
    <w:p w14:paraId="140C4C41" w14:textId="551D99AA" w:rsidR="00DB7B11" w:rsidRPr="008658D9" w:rsidRDefault="00DB7B11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In cooperation with the </w:t>
      </w:r>
      <w:r w:rsidR="00F35A23" w:rsidRPr="008658D9">
        <w:rPr>
          <w:rFonts w:ascii="Arial" w:hAnsi="Arial" w:cs="Arial"/>
          <w:sz w:val="20"/>
          <w:szCs w:val="20"/>
          <w:lang w:val="en-GB"/>
        </w:rPr>
        <w:t xml:space="preserve">Federal </w:t>
      </w:r>
      <w:r w:rsidRPr="008658D9">
        <w:rPr>
          <w:rFonts w:ascii="Arial" w:hAnsi="Arial" w:cs="Arial"/>
          <w:sz w:val="20"/>
          <w:szCs w:val="20"/>
          <w:lang w:val="en-GB"/>
        </w:rPr>
        <w:t>State of Hesse</w:t>
      </w:r>
      <w:r w:rsidR="00F35A23" w:rsidRPr="008658D9">
        <w:rPr>
          <w:rFonts w:ascii="Arial" w:hAnsi="Arial" w:cs="Arial"/>
          <w:sz w:val="20"/>
          <w:szCs w:val="20"/>
          <w:lang w:val="en-GB"/>
        </w:rPr>
        <w:t xml:space="preserve">, the city of Frankfurt </w:t>
      </w:r>
      <w:r w:rsidR="00DF3E95" w:rsidRPr="008658D9">
        <w:rPr>
          <w:rFonts w:ascii="Arial" w:hAnsi="Arial" w:cs="Arial"/>
          <w:sz w:val="20"/>
          <w:szCs w:val="20"/>
          <w:lang w:val="en-GB"/>
        </w:rPr>
        <w:t xml:space="preserve">has </w:t>
      </w:r>
      <w:r w:rsidR="002144F4" w:rsidRPr="008658D9">
        <w:rPr>
          <w:rFonts w:ascii="Arial" w:hAnsi="Arial" w:cs="Arial"/>
          <w:sz w:val="20"/>
          <w:szCs w:val="20"/>
          <w:lang w:val="en-GB"/>
        </w:rPr>
        <w:t>used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the past </w:t>
      </w:r>
      <w:r w:rsidR="00827ECC" w:rsidRPr="008658D9">
        <w:rPr>
          <w:rFonts w:ascii="Arial" w:hAnsi="Arial" w:cs="Arial"/>
          <w:sz w:val="20"/>
          <w:szCs w:val="20"/>
          <w:lang w:val="en-GB"/>
        </w:rPr>
        <w:t xml:space="preserve">few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weeks to create the best and safest possible conditions </w:t>
      </w:r>
      <w:r w:rsidR="002144F4" w:rsidRPr="008658D9">
        <w:rPr>
          <w:rFonts w:ascii="Arial" w:hAnsi="Arial" w:cs="Arial"/>
          <w:sz w:val="20"/>
          <w:szCs w:val="20"/>
          <w:lang w:val="en-GB"/>
        </w:rPr>
        <w:t>in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childcare and schools for you and your children and to prepare everything </w:t>
      </w:r>
      <w:r w:rsidR="002E39DD" w:rsidRPr="008658D9">
        <w:rPr>
          <w:rFonts w:ascii="Arial" w:hAnsi="Arial" w:cs="Arial"/>
          <w:sz w:val="20"/>
          <w:szCs w:val="20"/>
          <w:lang w:val="en-GB"/>
        </w:rPr>
        <w:t>in such a way that we can minimise your concerns</w:t>
      </w:r>
      <w:r w:rsidR="00267C09" w:rsidRPr="008658D9">
        <w:rPr>
          <w:rFonts w:ascii="Arial" w:hAnsi="Arial" w:cs="Arial"/>
          <w:sz w:val="20"/>
          <w:szCs w:val="20"/>
          <w:lang w:val="en-GB"/>
        </w:rPr>
        <w:t>,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</w:t>
      </w:r>
      <w:r w:rsidR="002E39DD" w:rsidRPr="008658D9">
        <w:rPr>
          <w:rFonts w:ascii="Arial" w:hAnsi="Arial" w:cs="Arial"/>
          <w:sz w:val="20"/>
          <w:szCs w:val="20"/>
          <w:lang w:val="en-GB"/>
        </w:rPr>
        <w:t>provide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clear procedures and </w:t>
      </w:r>
      <w:r w:rsidR="00827ECC" w:rsidRPr="008658D9">
        <w:rPr>
          <w:rFonts w:ascii="Arial" w:hAnsi="Arial" w:cs="Arial"/>
          <w:sz w:val="20"/>
          <w:szCs w:val="20"/>
          <w:lang w:val="en-GB"/>
        </w:rPr>
        <w:t>communicate where responsibilities lie</w:t>
      </w:r>
      <w:r w:rsidRPr="008658D9">
        <w:rPr>
          <w:rFonts w:ascii="Arial" w:hAnsi="Arial" w:cs="Arial"/>
          <w:sz w:val="20"/>
          <w:szCs w:val="20"/>
          <w:lang w:val="en-GB"/>
        </w:rPr>
        <w:t>.</w:t>
      </w:r>
    </w:p>
    <w:p w14:paraId="34CB99B9" w14:textId="6C00C9B6" w:rsidR="00B925F2" w:rsidRPr="008658D9" w:rsidRDefault="00B925F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>In this flyer, we have compiled for you</w:t>
      </w:r>
      <w:r w:rsidR="002E39DD" w:rsidRPr="008658D9">
        <w:rPr>
          <w:rFonts w:ascii="Arial" w:hAnsi="Arial" w:cs="Arial"/>
          <w:sz w:val="20"/>
          <w:szCs w:val="20"/>
          <w:lang w:val="en-GB"/>
        </w:rPr>
        <w:t>r information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the </w:t>
      </w:r>
      <w:r w:rsidR="00827ECC" w:rsidRPr="008658D9">
        <w:rPr>
          <w:rFonts w:ascii="Arial" w:hAnsi="Arial" w:cs="Arial"/>
          <w:sz w:val="20"/>
          <w:szCs w:val="20"/>
          <w:lang w:val="en-GB"/>
        </w:rPr>
        <w:t xml:space="preserve">general framework and the </w:t>
      </w:r>
      <w:r w:rsidRPr="008658D9">
        <w:rPr>
          <w:rFonts w:ascii="Arial" w:hAnsi="Arial" w:cs="Arial"/>
          <w:sz w:val="20"/>
          <w:szCs w:val="20"/>
          <w:lang w:val="en-GB"/>
        </w:rPr>
        <w:t>most important</w:t>
      </w:r>
      <w:r w:rsidR="00827ECC" w:rsidRPr="008658D9">
        <w:rPr>
          <w:rFonts w:ascii="Arial" w:hAnsi="Arial" w:cs="Arial"/>
          <w:sz w:val="20"/>
          <w:szCs w:val="20"/>
          <w:lang w:val="en-GB"/>
        </w:rPr>
        <w:t xml:space="preserve"> rules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in the case of </w:t>
      </w:r>
      <w:r w:rsidR="00267C09" w:rsidRPr="008658D9">
        <w:rPr>
          <w:rFonts w:ascii="Arial" w:hAnsi="Arial" w:cs="Arial"/>
          <w:sz w:val="20"/>
          <w:szCs w:val="20"/>
          <w:lang w:val="en-GB"/>
        </w:rPr>
        <w:t xml:space="preserve">a </w:t>
      </w:r>
      <w:r w:rsidR="002E39DD" w:rsidRPr="008658D9">
        <w:rPr>
          <w:rFonts w:ascii="Arial" w:hAnsi="Arial" w:cs="Arial"/>
          <w:sz w:val="20"/>
          <w:szCs w:val="20"/>
          <w:lang w:val="en-GB"/>
        </w:rPr>
        <w:t xml:space="preserve">coronavirus </w:t>
      </w:r>
      <w:r w:rsidR="00267C09" w:rsidRPr="008658D9">
        <w:rPr>
          <w:rFonts w:ascii="Arial" w:hAnsi="Arial" w:cs="Arial"/>
          <w:sz w:val="20"/>
          <w:szCs w:val="20"/>
          <w:lang w:val="en-GB"/>
        </w:rPr>
        <w:t>infection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. </w:t>
      </w:r>
      <w:r w:rsidR="002E39DD" w:rsidRPr="008658D9">
        <w:rPr>
          <w:rFonts w:ascii="Arial" w:hAnsi="Arial" w:cs="Arial"/>
          <w:sz w:val="20"/>
          <w:szCs w:val="20"/>
          <w:lang w:val="en-GB"/>
        </w:rPr>
        <w:t>We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especially </w:t>
      </w:r>
      <w:r w:rsidR="002E39DD" w:rsidRPr="008658D9">
        <w:rPr>
          <w:rFonts w:ascii="Arial" w:hAnsi="Arial" w:cs="Arial"/>
          <w:sz w:val="20"/>
          <w:szCs w:val="20"/>
          <w:lang w:val="en-GB"/>
        </w:rPr>
        <w:t>wish to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draw your attention to the </w:t>
      </w:r>
      <w:r w:rsidR="002E39DD" w:rsidRPr="008658D9">
        <w:rPr>
          <w:rFonts w:ascii="Arial" w:hAnsi="Arial" w:cs="Arial"/>
          <w:sz w:val="20"/>
          <w:szCs w:val="20"/>
          <w:lang w:val="en-GB"/>
        </w:rPr>
        <w:t xml:space="preserve">important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information in this flyer about returning from regions with </w:t>
      </w:r>
      <w:r w:rsidR="002E39DD" w:rsidRPr="008658D9">
        <w:rPr>
          <w:rFonts w:ascii="Arial" w:hAnsi="Arial" w:cs="Arial"/>
          <w:sz w:val="20"/>
          <w:szCs w:val="20"/>
          <w:lang w:val="en-GB"/>
        </w:rPr>
        <w:t xml:space="preserve">a </w:t>
      </w:r>
      <w:r w:rsidRPr="008658D9">
        <w:rPr>
          <w:rFonts w:ascii="Arial" w:hAnsi="Arial" w:cs="Arial"/>
          <w:sz w:val="20"/>
          <w:szCs w:val="20"/>
          <w:lang w:val="en-GB"/>
        </w:rPr>
        <w:t>high infection risk.</w:t>
      </w:r>
    </w:p>
    <w:p w14:paraId="6AAA57CE" w14:textId="1E6F8934" w:rsidR="00B925F2" w:rsidRPr="008658D9" w:rsidRDefault="00B925F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In addition, the links in this flyer </w:t>
      </w:r>
      <w:r w:rsidR="00166F35" w:rsidRPr="008658D9">
        <w:rPr>
          <w:rFonts w:ascii="Arial" w:hAnsi="Arial" w:cs="Arial"/>
          <w:sz w:val="20"/>
          <w:szCs w:val="20"/>
          <w:lang w:val="en-GB"/>
        </w:rPr>
        <w:t xml:space="preserve">will take you to </w:t>
      </w:r>
      <w:r w:rsidR="002E39DD" w:rsidRPr="008658D9">
        <w:rPr>
          <w:rFonts w:ascii="Arial" w:hAnsi="Arial" w:cs="Arial"/>
          <w:sz w:val="20"/>
          <w:szCs w:val="20"/>
          <w:lang w:val="en-GB"/>
        </w:rPr>
        <w:t xml:space="preserve">any </w:t>
      </w:r>
      <w:r w:rsidR="00166F35" w:rsidRPr="008658D9">
        <w:rPr>
          <w:rFonts w:ascii="Arial" w:hAnsi="Arial" w:cs="Arial"/>
          <w:sz w:val="20"/>
          <w:szCs w:val="20"/>
          <w:lang w:val="en-GB"/>
        </w:rPr>
        <w:t>potenti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al updates on the rules for </w:t>
      </w:r>
      <w:r w:rsidR="002E39DD" w:rsidRPr="008658D9">
        <w:rPr>
          <w:rFonts w:ascii="Arial" w:hAnsi="Arial" w:cs="Arial"/>
          <w:sz w:val="20"/>
          <w:szCs w:val="20"/>
          <w:lang w:val="en-GB"/>
        </w:rPr>
        <w:t>returning travellers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as well as </w:t>
      </w:r>
      <w:r w:rsidR="002E39DD" w:rsidRPr="008658D9">
        <w:rPr>
          <w:rFonts w:ascii="Arial" w:hAnsi="Arial" w:cs="Arial"/>
          <w:sz w:val="20"/>
          <w:szCs w:val="20"/>
          <w:lang w:val="en-GB"/>
        </w:rPr>
        <w:t xml:space="preserve">updates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on regions </w:t>
      </w:r>
      <w:r w:rsidR="002E39DD" w:rsidRPr="008658D9">
        <w:rPr>
          <w:rFonts w:ascii="Arial" w:hAnsi="Arial" w:cs="Arial"/>
          <w:sz w:val="20"/>
          <w:szCs w:val="20"/>
          <w:lang w:val="en-GB"/>
        </w:rPr>
        <w:t>deemed to have a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high </w:t>
      </w:r>
      <w:r w:rsidR="002E39DD" w:rsidRPr="008658D9">
        <w:rPr>
          <w:rFonts w:ascii="Arial" w:hAnsi="Arial" w:cs="Arial"/>
          <w:sz w:val="20"/>
          <w:szCs w:val="20"/>
          <w:lang w:val="en-GB"/>
        </w:rPr>
        <w:t>coronavirus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risk. </w:t>
      </w:r>
    </w:p>
    <w:p w14:paraId="51795F27" w14:textId="6F44E381" w:rsidR="003C684B" w:rsidRPr="008658D9" w:rsidRDefault="003C684B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>These precautions will serve to protect the health of all children and adults in our childcare facilities and schools. If you are uncertain about anything or have</w:t>
      </w:r>
      <w:r w:rsidR="002E39DD" w:rsidRPr="008658D9">
        <w:rPr>
          <w:rFonts w:ascii="Arial" w:hAnsi="Arial" w:cs="Arial"/>
          <w:sz w:val="20"/>
          <w:szCs w:val="20"/>
          <w:lang w:val="en-GB"/>
        </w:rPr>
        <w:t xml:space="preserve"> any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questions, please consult your </w:t>
      </w:r>
      <w:r w:rsidR="001003F3" w:rsidRPr="008658D9">
        <w:rPr>
          <w:rFonts w:ascii="Arial" w:hAnsi="Arial" w:cs="Arial"/>
          <w:sz w:val="20"/>
          <w:szCs w:val="20"/>
          <w:lang w:val="en-GB"/>
        </w:rPr>
        <w:t xml:space="preserve">childcare </w:t>
      </w:r>
      <w:r w:rsidRPr="008658D9">
        <w:rPr>
          <w:rFonts w:ascii="Arial" w:hAnsi="Arial" w:cs="Arial"/>
          <w:sz w:val="20"/>
          <w:szCs w:val="20"/>
          <w:lang w:val="en-GB"/>
        </w:rPr>
        <w:t>facility or school</w:t>
      </w:r>
      <w:r w:rsidR="00C0557A" w:rsidRPr="008658D9">
        <w:rPr>
          <w:rFonts w:ascii="Arial" w:hAnsi="Arial" w:cs="Arial"/>
          <w:sz w:val="20"/>
          <w:szCs w:val="20"/>
          <w:lang w:val="en-GB"/>
        </w:rPr>
        <w:t>,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or your family doctor.</w:t>
      </w:r>
    </w:p>
    <w:p w14:paraId="14595379" w14:textId="31B8AF15" w:rsidR="00E10EA2" w:rsidRPr="008658D9" w:rsidRDefault="00E10EA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In the coming weeks we will continue to work together to ensure the health of all children and adults in Frankfurt’s educational institutions. You can rest assured that </w:t>
      </w:r>
      <w:r w:rsidR="002E39DD" w:rsidRPr="008658D9">
        <w:rPr>
          <w:rFonts w:ascii="Arial" w:hAnsi="Arial" w:cs="Arial"/>
          <w:sz w:val="20"/>
          <w:szCs w:val="20"/>
          <w:lang w:val="en-GB"/>
        </w:rPr>
        <w:t xml:space="preserve">the public health office and all other relevant authorities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are prepared </w:t>
      </w:r>
      <w:r w:rsidR="002E39DD" w:rsidRPr="008658D9">
        <w:rPr>
          <w:rFonts w:ascii="Arial" w:hAnsi="Arial" w:cs="Arial"/>
          <w:sz w:val="20"/>
          <w:szCs w:val="20"/>
          <w:lang w:val="en-GB"/>
        </w:rPr>
        <w:t xml:space="preserve">to ensure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that your everyday routine and that of your children can resume once again — </w:t>
      </w:r>
      <w:r w:rsidR="00267C09" w:rsidRPr="008658D9">
        <w:rPr>
          <w:rFonts w:ascii="Arial" w:hAnsi="Arial" w:cs="Arial"/>
          <w:sz w:val="20"/>
          <w:szCs w:val="20"/>
          <w:lang w:val="en-GB"/>
        </w:rPr>
        <w:t>insofar as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</w:t>
      </w:r>
      <w:r w:rsidR="00267C09" w:rsidRPr="008658D9">
        <w:rPr>
          <w:rFonts w:ascii="Arial" w:hAnsi="Arial" w:cs="Arial"/>
          <w:sz w:val="20"/>
          <w:szCs w:val="20"/>
          <w:lang w:val="en-GB"/>
        </w:rPr>
        <w:t>the evolution of the pandemic permits</w:t>
      </w:r>
      <w:r w:rsidRPr="008658D9">
        <w:rPr>
          <w:rFonts w:ascii="Arial" w:hAnsi="Arial" w:cs="Arial"/>
          <w:sz w:val="20"/>
          <w:szCs w:val="20"/>
          <w:lang w:val="en-GB"/>
        </w:rPr>
        <w:t>.</w:t>
      </w:r>
    </w:p>
    <w:p w14:paraId="114A1451" w14:textId="04A31A57" w:rsidR="00E10EA2" w:rsidRPr="008658D9" w:rsidRDefault="00E10EA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We thank you for </w:t>
      </w:r>
      <w:r w:rsidR="006D7736" w:rsidRPr="008658D9">
        <w:rPr>
          <w:rFonts w:ascii="Arial" w:hAnsi="Arial" w:cs="Arial"/>
          <w:sz w:val="20"/>
          <w:szCs w:val="20"/>
          <w:lang w:val="en-GB"/>
        </w:rPr>
        <w:t>your hard work and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unde</w:t>
      </w:r>
      <w:r w:rsidR="005C2B8C" w:rsidRPr="008658D9">
        <w:rPr>
          <w:rFonts w:ascii="Arial" w:hAnsi="Arial" w:cs="Arial"/>
          <w:sz w:val="20"/>
          <w:szCs w:val="20"/>
          <w:lang w:val="en-GB"/>
        </w:rPr>
        <w:t>rstanding over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the past few months and wish you and your children a good, healthy start to the new school and childcare year.</w:t>
      </w:r>
    </w:p>
    <w:p w14:paraId="33A61A52" w14:textId="77777777" w:rsidR="00E62482" w:rsidRPr="008658D9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  <w:lang w:val="en-GB"/>
        </w:rPr>
      </w:pPr>
    </w:p>
    <w:p w14:paraId="064C8778" w14:textId="77777777" w:rsidR="00A15D2C" w:rsidRPr="008658D9" w:rsidRDefault="004C5F02" w:rsidP="00A15D2C">
      <w:pPr>
        <w:pStyle w:val="EinfAbs"/>
        <w:spacing w:before="57"/>
        <w:ind w:right="57"/>
        <w:rPr>
          <w:rFonts w:ascii="Arial" w:hAnsi="Arial" w:cs="Arial"/>
          <w:b/>
          <w:bCs/>
          <w:color w:val="3FF200"/>
          <w:sz w:val="29"/>
          <w:szCs w:val="29"/>
          <w:lang w:val="en-GB"/>
        </w:rPr>
      </w:pPr>
      <w:r w:rsidRPr="008658D9">
        <w:rPr>
          <w:rFonts w:ascii="Arial" w:hAnsi="Arial" w:cs="Arial"/>
          <w:noProof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376E1" wp14:editId="7FDE9754">
                <wp:simplePos x="0" y="0"/>
                <wp:positionH relativeFrom="column">
                  <wp:posOffset>1854625</wp:posOffset>
                </wp:positionH>
                <wp:positionV relativeFrom="paragraph">
                  <wp:posOffset>120260</wp:posOffset>
                </wp:positionV>
                <wp:extent cx="1604407" cy="8572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407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30B7" w14:textId="77777777" w:rsidR="00F41BCA" w:rsidRPr="00225676" w:rsidRDefault="00F41BCA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256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Stefan Majer</w:t>
                            </w:r>
                            <w:r w:rsidRPr="002256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59392A8" w14:textId="19606223" w:rsidR="00F41BCA" w:rsidRPr="00225676" w:rsidRDefault="00F41BCA" w:rsidP="00225676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25676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Head of Department for Personnel and Health </w:t>
                            </w:r>
                            <w:r w:rsidRPr="00225676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City of Frankfurt am Main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237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6.05pt;margin-top:9.45pt;width:126.35pt;height:6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QFHgIAABsEAAAOAAAAZHJzL2Uyb0RvYy54bWysU9uO2yAQfa/Uf0C8N3bSZC9WnNU221SV&#10;thdptx+AAceowFAgsdOv74Cz2Wj7tlo/IMYzHM6cOSxvBqPJXvqgwNZ0OikpkZaDUHZb01+Pmw9X&#10;lITIrGAarKzpQQZ6s3r/btm7Ss6gAy2kJwhiQ9W7mnYxuqooAu+kYWECTlpMtuANixj6bSE86xHd&#10;6GJWlhdFD144D1yGgH/vxiRdZfy2lTz+aNsgI9E1RW4xrz6vTVqL1ZJVW89cp/iRBnsFC8OUxUtP&#10;UHcsMrLz6j8oo7iHAG2ccDAFtK3iMveA3UzLF908dMzJ3AuKE9xJpvB2sPz7/qcnStT0IyWWGRzR&#10;oxxiK7Ugs6RO70KFRQ8Oy+LwCQaccu40uHvgvwOxsO6Y3cpb76HvJBPIbppOFmdHR5yQQJr+Gwi8&#10;hu0iZKCh9SZJh2IQRMcpHU6TQSqEpysvyvm8vKSEY+5qcTlb5NEVrHo67XyIXyQYkjY19Tj5jM72&#10;9yEmNqx6KkmXBdBKbJTWOfDbZq092TN0ySZ/uYEXZdqSvqbXi9kiI1tI57OBjIroYq0MkivTN/oq&#10;qfHZilwSmdLjHploe5QnKTJqE4dmwMKkWQPigEJ5GN2Krws3Hfi/lPTo1JqGPzvmJSX6q0Wxr6co&#10;DVo7B3PUBgN/nmnOM8xyhKpppGTcrmN+DlkHd4tD2ais1zOTI1d0YJbx+FqSxc/jXPX8plf/AAAA&#10;//8DAFBLAwQUAAYACAAAACEAdT4Vst8AAAAKAQAADwAAAGRycy9kb3ducmV2LnhtbEyPwU7DMBBE&#10;70j8g7VI3KjT0KAmjVNVVFw4IFGQ6NGNnTjCXke2m4a/ZznR4848zc7U29lZNukQB48ClosMmMbW&#10;qwF7AZ8fLw9rYDFJVNJ61AJ+dIRtc3tTy0r5C77r6ZB6RiEYKynApDRWnMfWaCfjwo8ayet8cDLR&#10;GXqugrxQuLM8z7In7uSA9MHIUT8b3X4fzk7AlzOD2oe3Y6fstH/tdsU4h1GI+7t5twGW9Jz+Yfir&#10;T9WhoU4nf0YVmRWQl/mSUDLWJTACitWKtpxIKB5L4E3Nryc0vwAAAP//AwBQSwECLQAUAAYACAAA&#10;ACEAtoM4kv4AAADhAQAAEwAAAAAAAAAAAAAAAAAAAAAAW0NvbnRlbnRfVHlwZXNdLnhtbFBLAQIt&#10;ABQABgAIAAAAIQA4/SH/1gAAAJQBAAALAAAAAAAAAAAAAAAAAC8BAABfcmVscy8ucmVsc1BLAQIt&#10;ABQABgAIAAAAIQCpZeQFHgIAABsEAAAOAAAAAAAAAAAAAAAAAC4CAABkcnMvZTJvRG9jLnhtbFBL&#10;AQItABQABgAIAAAAIQB1PhWy3wAAAAoBAAAPAAAAAAAAAAAAAAAAAHgEAABkcnMvZG93bnJldi54&#10;bWxQSwUGAAAAAAQABADzAAAAhAUAAAAA&#10;" stroked="f">
                <v:textbox style="mso-fit-shape-to-text:t">
                  <w:txbxContent>
                    <w:p w14:paraId="088230B7" w14:textId="77777777" w:rsidR="00F41BCA" w:rsidRPr="00225676" w:rsidRDefault="00F41BCA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256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Stefan Majer</w:t>
                      </w:r>
                      <w:r w:rsidRPr="0022567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59392A8" w14:textId="19606223" w:rsidR="00F41BCA" w:rsidRPr="00225676" w:rsidRDefault="00F41BCA" w:rsidP="00225676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225676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US"/>
                        </w:rPr>
                        <w:t xml:space="preserve">Head of Department for Personnel and Health </w:t>
                      </w:r>
                      <w:r w:rsidRPr="00225676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US"/>
                        </w:rPr>
                        <w:br/>
                        <w:t xml:space="preserve">City of Frankfurt am Main </w:t>
                      </w:r>
                    </w:p>
                  </w:txbxContent>
                </v:textbox>
              </v:shape>
            </w:pict>
          </mc:Fallback>
        </mc:AlternateContent>
      </w:r>
      <w:r w:rsidRPr="008658D9">
        <w:rPr>
          <w:rFonts w:ascii="Arial" w:hAnsi="Arial" w:cs="Arial"/>
          <w:noProof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A6014" wp14:editId="68749D4E">
                <wp:simplePos x="0" y="0"/>
                <wp:positionH relativeFrom="column">
                  <wp:posOffset>24130</wp:posOffset>
                </wp:positionH>
                <wp:positionV relativeFrom="paragraph">
                  <wp:posOffset>120015</wp:posOffset>
                </wp:positionV>
                <wp:extent cx="1676400" cy="82105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594D" w14:textId="77777777" w:rsidR="00F41BCA" w:rsidRPr="00225676" w:rsidRDefault="00F41BCA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256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Sylvia Weber</w:t>
                            </w:r>
                          </w:p>
                          <w:p w14:paraId="5430BAAF" w14:textId="3933D8E8" w:rsidR="00F41BCA" w:rsidRPr="00225676" w:rsidRDefault="00F41BCA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25676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 xml:space="preserve">Head of Department for Integration and Education </w:t>
                            </w:r>
                            <w:r w:rsidRPr="00225676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br/>
                              <w:t>City of Frankfurt am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A6014" id="_x0000_s1027" type="#_x0000_t202" style="position:absolute;margin-left:1.9pt;margin-top:9.45pt;width:132pt;height:6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XMIwIAACQEAAAOAAAAZHJzL2Uyb0RvYy54bWysU9tu2zAMfR+wfxD0vtjxkrQ14hRdugwD&#10;ugvQ7gNkSY6FSaImKbGzrx+lpGm2vQ3zgyCa5OHhIbW8HY0me+mDAtvQ6aSkRFoOQtltQ789bd5c&#10;UxIis4JpsLKhBxno7er1q+XgallBD1pITxDEhnpwDe1jdHVRBN5Lw8IEnLTo7MAbFtH020J4NiC6&#10;0UVVlotiAC+cBy5DwL/3RyddZfyukzx+6bogI9ENRW4xnz6fbTqL1ZLVW89cr/iJBvsHFoYpi0XP&#10;UPcsMrLz6i8oo7iHAF2ccDAFdJ3iMveA3UzLP7p57JmTuRcUJ7izTOH/wfLP+6+eKNHQt+UVJZYZ&#10;HNKTHGMntSBV0mdwocawR4eBcXwHI8459xrcA/DvgVhY98xu5Z33MPSSCeQ3TZnFReoRJySQdvgE&#10;AsuwXYQMNHbeJPFQDoLoOKfDeTZIhfBUcnG1mJXo4ui7rqblfJ5LsPo52/kQP0gwJF0a6nH2GZ3t&#10;H0JMbFj9HJKKBdBKbJTW2fDbdq092TPck03+Tui/hWlLhobezKt5RraQ8vMKGRVxj7UySK5MX0pn&#10;dVLjvRX5HpnSxzsy0fYkT1LkqE0c2zFPImuXpGtBHFAvD8e1xWeGlx78T0oGXNmGhh875iUl+qNF&#10;zW+ms1na8WzM5lcVGv7S0156mOUI1dBIyfG6jvldZDncHc5mo7JsL0xOlHEVs5qnZ5N2/dLOUS+P&#10;e/ULAAD//wMAUEsDBBQABgAIAAAAIQAbOWvw3AAAAAgBAAAPAAAAZHJzL2Rvd25yZXYueG1sTI/L&#10;TsMwEEX3SPyDNUjsqEOAEkKcqqJiwwKJgtQu3XgSR/gl203D3zOs6HLOHd0506xma9iEMY3eCbhd&#10;FMDQdV6NbhDw9fl6UwFLWToljXco4AcTrNrLi0bWyp/cB07bPDAqcamWAnTOoeY8dRqtTAsf0FHW&#10;+2hlpjEOXEV5onJreFkUS27l6OiClgFfNHbf26MVsLN6VJv4vu+VmTZv/fohzDEIcX01r5+BZZzz&#10;/zL86ZM6tOR08EenEjMC7kg8E66egFFcLh8JHAjcVyXwtuHnD7S/AAAA//8DAFBLAQItABQABgAI&#10;AAAAIQC2gziS/gAAAOEBAAATAAAAAAAAAAAAAAAAAAAAAABbQ29udGVudF9UeXBlc10ueG1sUEsB&#10;Ai0AFAAGAAgAAAAhADj9If/WAAAAlAEAAAsAAAAAAAAAAAAAAAAALwEAAF9yZWxzLy5yZWxzUEsB&#10;Ai0AFAAGAAgAAAAhAKNkVcwjAgAAJAQAAA4AAAAAAAAAAAAAAAAALgIAAGRycy9lMm9Eb2MueG1s&#10;UEsBAi0AFAAGAAgAAAAhABs5a/DcAAAACAEAAA8AAAAAAAAAAAAAAAAAfQQAAGRycy9kb3ducmV2&#10;LnhtbFBLBQYAAAAABAAEAPMAAACGBQAAAAA=&#10;" stroked="f">
                <v:textbox style="mso-fit-shape-to-text:t">
                  <w:txbxContent>
                    <w:p w14:paraId="5AAA594D" w14:textId="77777777" w:rsidR="00F41BCA" w:rsidRPr="00225676" w:rsidRDefault="00F41BCA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2256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Sylvia Weber</w:t>
                      </w:r>
                    </w:p>
                    <w:p w14:paraId="5430BAAF" w14:textId="3933D8E8" w:rsidR="00F41BCA" w:rsidRPr="00225676" w:rsidRDefault="00F41BCA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225676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US"/>
                        </w:rPr>
                        <w:t xml:space="preserve">Head of Department for Integration and Education </w:t>
                      </w:r>
                      <w:r w:rsidRPr="00225676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US"/>
                        </w:rPr>
                        <w:br/>
                        <w:t>City of Frankfurt am Main</w:t>
                      </w:r>
                    </w:p>
                  </w:txbxContent>
                </v:textbox>
              </v:shape>
            </w:pict>
          </mc:Fallback>
        </mc:AlternateContent>
      </w:r>
    </w:p>
    <w:p w14:paraId="40F5CB9A" w14:textId="77777777" w:rsidR="00A15D2C" w:rsidRPr="008658D9" w:rsidRDefault="00A15D2C">
      <w:pPr>
        <w:rPr>
          <w:rFonts w:ascii="Arial" w:hAnsi="Arial" w:cs="Arial"/>
          <w:b/>
          <w:bCs/>
          <w:color w:val="3FF200"/>
          <w:sz w:val="29"/>
          <w:szCs w:val="29"/>
          <w:lang w:val="en-GB"/>
        </w:rPr>
      </w:pPr>
      <w:r w:rsidRPr="008658D9">
        <w:rPr>
          <w:rFonts w:ascii="Arial" w:hAnsi="Arial" w:cs="Arial"/>
          <w:b/>
          <w:bCs/>
          <w:color w:val="3FF200"/>
          <w:sz w:val="29"/>
          <w:szCs w:val="29"/>
          <w:lang w:val="en-GB"/>
        </w:rPr>
        <w:br w:type="page"/>
      </w:r>
    </w:p>
    <w:p w14:paraId="3090B7F3" w14:textId="63EDA8FA" w:rsidR="00CD1ED1" w:rsidRPr="008658D9" w:rsidRDefault="00F20376" w:rsidP="00CD1ED1">
      <w:pPr>
        <w:pStyle w:val="EinfAbs"/>
        <w:rPr>
          <w:rFonts w:ascii="Arial" w:hAnsi="Arial" w:cs="Arial"/>
          <w:b/>
          <w:bCs/>
          <w:color w:val="00B050"/>
          <w:sz w:val="29"/>
          <w:szCs w:val="29"/>
          <w:lang w:val="en-GB"/>
        </w:rPr>
      </w:pPr>
      <w:r w:rsidRPr="008658D9">
        <w:rPr>
          <w:rFonts w:ascii="Arial" w:hAnsi="Arial" w:cs="Arial"/>
          <w:b/>
          <w:bCs/>
          <w:color w:val="00B050"/>
          <w:sz w:val="29"/>
          <w:szCs w:val="29"/>
          <w:lang w:val="en-GB"/>
        </w:rPr>
        <w:lastRenderedPageBreak/>
        <w:t xml:space="preserve">Procedure </w:t>
      </w:r>
      <w:r w:rsidR="002B6153" w:rsidRPr="008658D9">
        <w:rPr>
          <w:rFonts w:ascii="Arial" w:hAnsi="Arial" w:cs="Arial"/>
          <w:b/>
          <w:bCs/>
          <w:color w:val="00B050"/>
          <w:sz w:val="29"/>
          <w:szCs w:val="29"/>
          <w:lang w:val="en-GB"/>
        </w:rPr>
        <w:t>in the event of a</w:t>
      </w:r>
      <w:r w:rsidRPr="008658D9">
        <w:rPr>
          <w:rFonts w:ascii="Arial" w:hAnsi="Arial" w:cs="Arial"/>
          <w:b/>
          <w:bCs/>
          <w:color w:val="00B050"/>
          <w:sz w:val="29"/>
          <w:szCs w:val="29"/>
          <w:lang w:val="en-GB"/>
        </w:rPr>
        <w:t xml:space="preserve"> case </w:t>
      </w:r>
      <w:r w:rsidR="002B6153" w:rsidRPr="008658D9">
        <w:rPr>
          <w:rFonts w:ascii="Arial" w:hAnsi="Arial" w:cs="Arial"/>
          <w:b/>
          <w:bCs/>
          <w:color w:val="00B050"/>
          <w:sz w:val="29"/>
          <w:szCs w:val="29"/>
          <w:lang w:val="en-GB"/>
        </w:rPr>
        <w:t>at a school or childcare facility</w:t>
      </w:r>
      <w:r w:rsidRPr="008658D9">
        <w:rPr>
          <w:rFonts w:ascii="Arial" w:hAnsi="Arial" w:cs="Arial"/>
          <w:b/>
          <w:bCs/>
          <w:color w:val="00B050"/>
          <w:sz w:val="29"/>
          <w:szCs w:val="29"/>
          <w:lang w:val="en-GB"/>
        </w:rPr>
        <w:t xml:space="preserve"> </w:t>
      </w:r>
    </w:p>
    <w:p w14:paraId="3AEDB96C" w14:textId="09B0D42C" w:rsidR="00CD1ED1" w:rsidRPr="008658D9" w:rsidRDefault="00F20376" w:rsidP="00CD1ED1">
      <w:pPr>
        <w:pStyle w:val="EinfAbs"/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Information concerning </w:t>
      </w:r>
      <w:r w:rsidR="007C10E7" w:rsidRPr="008658D9">
        <w:rPr>
          <w:rFonts w:ascii="Arial" w:hAnsi="Arial" w:cs="Arial"/>
          <w:sz w:val="20"/>
          <w:szCs w:val="20"/>
          <w:lang w:val="en-GB"/>
        </w:rPr>
        <w:t>a person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with a positive COVID-19 test will be reported by the lab to the </w:t>
      </w:r>
      <w:r w:rsidR="00B92CAD" w:rsidRPr="008658D9">
        <w:rPr>
          <w:rFonts w:ascii="Arial" w:hAnsi="Arial" w:cs="Arial"/>
          <w:sz w:val="20"/>
          <w:szCs w:val="20"/>
          <w:lang w:val="en-GB"/>
        </w:rPr>
        <w:t xml:space="preserve">public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health </w:t>
      </w:r>
      <w:r w:rsidR="00B92CAD" w:rsidRPr="008658D9">
        <w:rPr>
          <w:rFonts w:ascii="Arial" w:hAnsi="Arial" w:cs="Arial"/>
          <w:sz w:val="20"/>
          <w:szCs w:val="20"/>
          <w:lang w:val="en-GB"/>
        </w:rPr>
        <w:t>office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in the person’s district</w:t>
      </w:r>
      <w:r w:rsidR="00B92CAD" w:rsidRPr="008658D9">
        <w:rPr>
          <w:rFonts w:ascii="Arial" w:hAnsi="Arial" w:cs="Arial"/>
          <w:sz w:val="20"/>
          <w:szCs w:val="20"/>
          <w:lang w:val="en-GB"/>
        </w:rPr>
        <w:t xml:space="preserve"> of residence</w:t>
      </w:r>
      <w:r w:rsidRPr="008658D9">
        <w:rPr>
          <w:rFonts w:ascii="Arial" w:hAnsi="Arial" w:cs="Arial"/>
          <w:sz w:val="20"/>
          <w:szCs w:val="20"/>
          <w:lang w:val="en-GB"/>
        </w:rPr>
        <w:t>.</w:t>
      </w:r>
    </w:p>
    <w:p w14:paraId="62C7E672" w14:textId="40D8ACAC" w:rsidR="00F20376" w:rsidRPr="008658D9" w:rsidRDefault="00F20376" w:rsidP="00CD1ED1">
      <w:pPr>
        <w:pStyle w:val="EinfAbs"/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The </w:t>
      </w:r>
      <w:r w:rsidR="00B92CAD" w:rsidRPr="008658D9">
        <w:rPr>
          <w:rFonts w:ascii="Arial" w:hAnsi="Arial" w:cs="Arial"/>
          <w:sz w:val="20"/>
          <w:szCs w:val="20"/>
          <w:lang w:val="en-GB"/>
        </w:rPr>
        <w:t xml:space="preserve">public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health </w:t>
      </w:r>
      <w:r w:rsidR="00B92CAD" w:rsidRPr="008658D9">
        <w:rPr>
          <w:rFonts w:ascii="Arial" w:hAnsi="Arial" w:cs="Arial"/>
          <w:sz w:val="20"/>
          <w:szCs w:val="20"/>
          <w:lang w:val="en-GB"/>
        </w:rPr>
        <w:t>office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investigates and contacts the person who has tested positive as well as </w:t>
      </w:r>
      <w:r w:rsidR="00B92CAD" w:rsidRPr="008658D9">
        <w:rPr>
          <w:rFonts w:ascii="Arial" w:hAnsi="Arial" w:cs="Arial"/>
          <w:sz w:val="20"/>
          <w:szCs w:val="20"/>
          <w:lang w:val="en-GB"/>
        </w:rPr>
        <w:t xml:space="preserve">any of their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contacts </w:t>
      </w:r>
      <w:r w:rsidR="00B92CAD" w:rsidRPr="008658D9">
        <w:rPr>
          <w:rFonts w:ascii="Arial" w:hAnsi="Arial" w:cs="Arial"/>
          <w:sz w:val="20"/>
          <w:szCs w:val="20"/>
          <w:lang w:val="en-GB"/>
        </w:rPr>
        <w:t xml:space="preserve">who </w:t>
      </w:r>
      <w:r w:rsidR="00391181" w:rsidRPr="008658D9">
        <w:rPr>
          <w:rFonts w:ascii="Arial" w:hAnsi="Arial" w:cs="Arial"/>
          <w:sz w:val="20"/>
          <w:szCs w:val="20"/>
          <w:lang w:val="en-GB"/>
        </w:rPr>
        <w:t>may be</w:t>
      </w:r>
      <w:r w:rsidR="00B92CAD" w:rsidRPr="008658D9">
        <w:rPr>
          <w:rFonts w:ascii="Arial" w:hAnsi="Arial" w:cs="Arial"/>
          <w:sz w:val="20"/>
          <w:szCs w:val="20"/>
          <w:lang w:val="en-GB"/>
        </w:rPr>
        <w:t xml:space="preserve"> </w:t>
      </w:r>
      <w:r w:rsidRPr="008658D9">
        <w:rPr>
          <w:rFonts w:ascii="Arial" w:hAnsi="Arial" w:cs="Arial"/>
          <w:sz w:val="20"/>
          <w:szCs w:val="20"/>
          <w:lang w:val="en-GB"/>
        </w:rPr>
        <w:t>at risk of infection, advises the affected persons</w:t>
      </w:r>
      <w:r w:rsidR="00C0557A" w:rsidRPr="008658D9">
        <w:rPr>
          <w:rFonts w:ascii="Arial" w:hAnsi="Arial" w:cs="Arial"/>
          <w:sz w:val="20"/>
          <w:szCs w:val="20"/>
          <w:lang w:val="en-GB"/>
        </w:rPr>
        <w:t>,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and issues any necessary orders. As part of this step, the </w:t>
      </w:r>
      <w:r w:rsidR="00B92CAD" w:rsidRPr="008658D9">
        <w:rPr>
          <w:rFonts w:ascii="Arial" w:hAnsi="Arial" w:cs="Arial"/>
          <w:sz w:val="20"/>
          <w:szCs w:val="20"/>
          <w:lang w:val="en-GB"/>
        </w:rPr>
        <w:t xml:space="preserve">infected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person will be asked whether they were in </w:t>
      </w:r>
      <w:r w:rsidR="00A9065C" w:rsidRPr="008658D9">
        <w:rPr>
          <w:rFonts w:ascii="Arial" w:hAnsi="Arial" w:cs="Arial"/>
          <w:sz w:val="20"/>
          <w:szCs w:val="20"/>
          <w:lang w:val="en-GB"/>
        </w:rPr>
        <w:t>a school or childcare facility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during the period in which they could have contracted or spread the infection.</w:t>
      </w:r>
    </w:p>
    <w:p w14:paraId="111351BE" w14:textId="05D50FB2" w:rsidR="00E62482" w:rsidRPr="008658D9" w:rsidRDefault="00F20376" w:rsidP="00CD1ED1">
      <w:pPr>
        <w:rPr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Should this be the case, the </w:t>
      </w:r>
      <w:r w:rsidR="007C10E7" w:rsidRPr="008658D9">
        <w:rPr>
          <w:rFonts w:ascii="Arial" w:hAnsi="Arial" w:cs="Arial"/>
          <w:sz w:val="20"/>
          <w:szCs w:val="20"/>
          <w:lang w:val="en-GB"/>
        </w:rPr>
        <w:t xml:space="preserve">public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health </w:t>
      </w:r>
      <w:r w:rsidR="007C10E7" w:rsidRPr="008658D9">
        <w:rPr>
          <w:rFonts w:ascii="Arial" w:hAnsi="Arial" w:cs="Arial"/>
          <w:sz w:val="20"/>
          <w:szCs w:val="20"/>
          <w:lang w:val="en-GB"/>
        </w:rPr>
        <w:t>office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will contact the administrators of the relevant school/</w:t>
      </w:r>
      <w:r w:rsidR="00B92CAD" w:rsidRPr="008658D9">
        <w:rPr>
          <w:rFonts w:ascii="Arial" w:hAnsi="Arial" w:cs="Arial"/>
          <w:sz w:val="20"/>
          <w:szCs w:val="20"/>
          <w:lang w:val="en-GB"/>
        </w:rPr>
        <w:t>facility</w:t>
      </w:r>
      <w:r w:rsidRPr="008658D9">
        <w:rPr>
          <w:rFonts w:ascii="Arial" w:hAnsi="Arial" w:cs="Arial"/>
          <w:sz w:val="20"/>
          <w:szCs w:val="20"/>
          <w:lang w:val="en-GB"/>
        </w:rPr>
        <w:t>. This may also take place in the evening or at the weekend.</w:t>
      </w:r>
      <w:r w:rsidR="00E62482" w:rsidRPr="008658D9">
        <w:rPr>
          <w:rFonts w:ascii="Arial" w:hAnsi="Arial" w:cs="Arial"/>
          <w:sz w:val="18"/>
          <w:szCs w:val="18"/>
          <w:lang w:val="en-GB"/>
        </w:rPr>
        <w:br/>
      </w:r>
    </w:p>
    <w:p w14:paraId="2D3397C7" w14:textId="6B1878E0" w:rsidR="00CD1ED1" w:rsidRPr="008658D9" w:rsidRDefault="00592FA1" w:rsidP="00167D74">
      <w:pPr>
        <w:rPr>
          <w:lang w:val="en-GB"/>
        </w:rPr>
      </w:pPr>
      <w:r w:rsidRPr="008658D9">
        <w:rPr>
          <w:lang w:val="en-GB"/>
        </w:rPr>
        <w:t xml:space="preserve">Depending on the specific circumstances, orders issued by the </w:t>
      </w:r>
      <w:r w:rsidR="00391181" w:rsidRPr="008658D9">
        <w:rPr>
          <w:lang w:val="en-GB"/>
        </w:rPr>
        <w:t xml:space="preserve">public </w:t>
      </w:r>
      <w:r w:rsidRPr="008658D9">
        <w:rPr>
          <w:lang w:val="en-GB"/>
        </w:rPr>
        <w:t xml:space="preserve">health </w:t>
      </w:r>
      <w:r w:rsidR="00391181" w:rsidRPr="008658D9">
        <w:rPr>
          <w:lang w:val="en-GB"/>
        </w:rPr>
        <w:t>office</w:t>
      </w:r>
      <w:r w:rsidRPr="008658D9">
        <w:rPr>
          <w:lang w:val="en-GB"/>
        </w:rPr>
        <w:t xml:space="preserve"> in the </w:t>
      </w:r>
      <w:r w:rsidR="000168AC" w:rsidRPr="008658D9">
        <w:rPr>
          <w:lang w:val="en-GB"/>
        </w:rPr>
        <w:t>event</w:t>
      </w:r>
      <w:r w:rsidRPr="008658D9">
        <w:rPr>
          <w:lang w:val="en-GB"/>
        </w:rPr>
        <w:t xml:space="preserve"> of a </w:t>
      </w:r>
      <w:r w:rsidR="000168AC" w:rsidRPr="008658D9">
        <w:rPr>
          <w:lang w:val="en-GB"/>
        </w:rPr>
        <w:t xml:space="preserve">confirmed or suspected case of </w:t>
      </w:r>
      <w:r w:rsidRPr="008658D9">
        <w:rPr>
          <w:lang w:val="en-GB"/>
        </w:rPr>
        <w:t>COVID-19 in a school/childcare facility may include</w:t>
      </w:r>
      <w:r w:rsidR="00CD1ED1" w:rsidRPr="008658D9">
        <w:rPr>
          <w:lang w:val="en-GB"/>
        </w:rPr>
        <w:t>:</w:t>
      </w:r>
    </w:p>
    <w:p w14:paraId="2F527826" w14:textId="2C7A54C1" w:rsidR="00CD1ED1" w:rsidRPr="008658D9" w:rsidRDefault="00592FA1" w:rsidP="006E69B2">
      <w:pPr>
        <w:pStyle w:val="Listenabsatz"/>
        <w:numPr>
          <w:ilvl w:val="0"/>
          <w:numId w:val="1"/>
        </w:numPr>
        <w:rPr>
          <w:lang w:val="en-GB"/>
        </w:rPr>
      </w:pPr>
      <w:r w:rsidRPr="008658D9">
        <w:rPr>
          <w:lang w:val="en-GB"/>
        </w:rPr>
        <w:t>Contact tracing</w:t>
      </w:r>
    </w:p>
    <w:p w14:paraId="09D80EE4" w14:textId="126D012E" w:rsidR="00CD1ED1" w:rsidRPr="008658D9" w:rsidRDefault="00592FA1" w:rsidP="006E69B2">
      <w:pPr>
        <w:pStyle w:val="Listenabsatz"/>
        <w:numPr>
          <w:ilvl w:val="0"/>
          <w:numId w:val="1"/>
        </w:numPr>
        <w:rPr>
          <w:lang w:val="en-GB"/>
        </w:rPr>
      </w:pPr>
      <w:r w:rsidRPr="008658D9">
        <w:rPr>
          <w:lang w:val="en-GB"/>
        </w:rPr>
        <w:t xml:space="preserve">Quarantine orders for individuals </w:t>
      </w:r>
    </w:p>
    <w:p w14:paraId="40C00670" w14:textId="0CD2648F" w:rsidR="00CD1ED1" w:rsidRPr="008658D9" w:rsidRDefault="00592FA1" w:rsidP="006E69B2">
      <w:pPr>
        <w:pStyle w:val="Listenabsatz"/>
        <w:numPr>
          <w:ilvl w:val="0"/>
          <w:numId w:val="1"/>
        </w:numPr>
        <w:rPr>
          <w:lang w:val="en-GB"/>
        </w:rPr>
      </w:pPr>
      <w:r w:rsidRPr="008658D9">
        <w:rPr>
          <w:lang w:val="en-GB"/>
        </w:rPr>
        <w:t xml:space="preserve">Testing </w:t>
      </w:r>
    </w:p>
    <w:p w14:paraId="21C3C6B7" w14:textId="4C647E3B" w:rsidR="00CD1ED1" w:rsidRPr="008658D9" w:rsidRDefault="002B6153" w:rsidP="006E69B2">
      <w:pPr>
        <w:pStyle w:val="Listenabsatz"/>
        <w:numPr>
          <w:ilvl w:val="0"/>
          <w:numId w:val="1"/>
        </w:numPr>
        <w:rPr>
          <w:lang w:val="en-GB"/>
        </w:rPr>
      </w:pPr>
      <w:r w:rsidRPr="008658D9">
        <w:rPr>
          <w:lang w:val="en-GB"/>
        </w:rPr>
        <w:t>Health</w:t>
      </w:r>
      <w:r w:rsidR="00592FA1" w:rsidRPr="008658D9">
        <w:rPr>
          <w:lang w:val="en-GB"/>
        </w:rPr>
        <w:t xml:space="preserve"> inspections</w:t>
      </w:r>
    </w:p>
    <w:p w14:paraId="6EAB0DA7" w14:textId="24C1A142" w:rsidR="00CD1ED1" w:rsidRPr="008658D9" w:rsidRDefault="007E4272" w:rsidP="006E69B2">
      <w:pPr>
        <w:pStyle w:val="Listenabsatz"/>
        <w:numPr>
          <w:ilvl w:val="0"/>
          <w:numId w:val="1"/>
        </w:numPr>
        <w:rPr>
          <w:lang w:val="en-GB"/>
        </w:rPr>
      </w:pPr>
      <w:r w:rsidRPr="008658D9">
        <w:rPr>
          <w:lang w:val="en-GB"/>
        </w:rPr>
        <w:t>Interruption of in-person teaching</w:t>
      </w:r>
      <w:r w:rsidR="00CD1ED1" w:rsidRPr="008658D9">
        <w:rPr>
          <w:lang w:val="en-GB"/>
        </w:rPr>
        <w:t> </w:t>
      </w:r>
      <w:r w:rsidR="007E6A88" w:rsidRPr="008658D9">
        <w:rPr>
          <w:lang w:val="en-GB"/>
        </w:rPr>
        <w:t>/</w:t>
      </w:r>
      <w:r w:rsidRPr="008658D9">
        <w:rPr>
          <w:lang w:val="en-GB"/>
        </w:rPr>
        <w:t xml:space="preserve"> childcare or </w:t>
      </w:r>
      <w:r w:rsidR="007E6A88" w:rsidRPr="008658D9">
        <w:rPr>
          <w:lang w:val="en-GB"/>
        </w:rPr>
        <w:t xml:space="preserve">after-school </w:t>
      </w:r>
      <w:r w:rsidRPr="008658D9">
        <w:rPr>
          <w:lang w:val="en-GB"/>
        </w:rPr>
        <w:t xml:space="preserve">youth services </w:t>
      </w:r>
      <w:r w:rsidR="00CD1ED1" w:rsidRPr="008658D9">
        <w:rPr>
          <w:lang w:val="en-GB"/>
        </w:rPr>
        <w:t>(</w:t>
      </w:r>
      <w:r w:rsidR="004A3F29" w:rsidRPr="008658D9">
        <w:rPr>
          <w:lang w:val="en-GB"/>
        </w:rPr>
        <w:t>which</w:t>
      </w:r>
      <w:r w:rsidRPr="008658D9">
        <w:rPr>
          <w:lang w:val="en-GB"/>
        </w:rPr>
        <w:t xml:space="preserve"> does not</w:t>
      </w:r>
      <w:r w:rsidR="004A3F29" w:rsidRPr="008658D9">
        <w:rPr>
          <w:lang w:val="en-GB"/>
        </w:rPr>
        <w:t xml:space="preserve"> necessarily</w:t>
      </w:r>
      <w:r w:rsidRPr="008658D9">
        <w:rPr>
          <w:lang w:val="en-GB"/>
        </w:rPr>
        <w:t xml:space="preserve"> mean </w:t>
      </w:r>
      <w:r w:rsidR="004A3F29" w:rsidRPr="008658D9">
        <w:rPr>
          <w:lang w:val="en-GB"/>
        </w:rPr>
        <w:t xml:space="preserve">that </w:t>
      </w:r>
      <w:r w:rsidRPr="008658D9">
        <w:rPr>
          <w:lang w:val="en-GB"/>
        </w:rPr>
        <w:t xml:space="preserve">everyone </w:t>
      </w:r>
      <w:r w:rsidR="004A3F29" w:rsidRPr="008658D9">
        <w:rPr>
          <w:lang w:val="en-GB"/>
        </w:rPr>
        <w:t>will be</w:t>
      </w:r>
      <w:r w:rsidRPr="008658D9">
        <w:rPr>
          <w:lang w:val="en-GB"/>
        </w:rPr>
        <w:t xml:space="preserve"> put in quarantine</w:t>
      </w:r>
      <w:r w:rsidR="00CD1ED1" w:rsidRPr="008658D9">
        <w:rPr>
          <w:lang w:val="en-GB"/>
        </w:rPr>
        <w:t>)</w:t>
      </w:r>
    </w:p>
    <w:p w14:paraId="2047D0CD" w14:textId="1470E1C1" w:rsidR="00810EE5" w:rsidRPr="008658D9" w:rsidRDefault="00810EE5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>If</w:t>
      </w:r>
      <w:r w:rsidR="004B49ED" w:rsidRPr="008658D9">
        <w:rPr>
          <w:rFonts w:ascii="Arial" w:hAnsi="Arial" w:cs="Arial"/>
          <w:sz w:val="20"/>
          <w:szCs w:val="20"/>
          <w:lang w:val="en-GB"/>
        </w:rPr>
        <w:t>,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after comprehensive testing h</w:t>
      </w:r>
      <w:r w:rsidR="00EB096F" w:rsidRPr="008658D9">
        <w:rPr>
          <w:rFonts w:ascii="Arial" w:hAnsi="Arial" w:cs="Arial"/>
          <w:sz w:val="20"/>
          <w:szCs w:val="20"/>
          <w:lang w:val="en-GB"/>
        </w:rPr>
        <w:t>as been conducted in a facilit</w:t>
      </w:r>
      <w:r w:rsidRPr="008658D9">
        <w:rPr>
          <w:rFonts w:ascii="Arial" w:hAnsi="Arial" w:cs="Arial"/>
          <w:sz w:val="20"/>
          <w:szCs w:val="20"/>
          <w:lang w:val="en-GB"/>
        </w:rPr>
        <w:t>y (e.g. in a class, group or in the entire facility)</w:t>
      </w:r>
      <w:r w:rsidR="004B49ED" w:rsidRPr="008658D9">
        <w:rPr>
          <w:rFonts w:ascii="Arial" w:hAnsi="Arial" w:cs="Arial"/>
          <w:sz w:val="20"/>
          <w:szCs w:val="20"/>
          <w:lang w:val="en-GB"/>
        </w:rPr>
        <w:t>,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no further positive results are anticipated, the administrators of the school or childcare facility will be informed of this.</w:t>
      </w:r>
    </w:p>
    <w:p w14:paraId="4BCAED19" w14:textId="501EFE66" w:rsidR="00710141" w:rsidRPr="008658D9" w:rsidRDefault="00710141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>Negative results from comprehensive testing</w:t>
      </w:r>
      <w:r w:rsidR="004B49ED" w:rsidRPr="008658D9">
        <w:rPr>
          <w:rFonts w:ascii="Arial" w:hAnsi="Arial" w:cs="Arial"/>
          <w:sz w:val="20"/>
          <w:szCs w:val="20"/>
          <w:lang w:val="en-GB"/>
        </w:rPr>
        <w:t>,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e.g. in a school</w:t>
      </w:r>
      <w:r w:rsidR="004B49ED" w:rsidRPr="008658D9">
        <w:rPr>
          <w:rFonts w:ascii="Arial" w:hAnsi="Arial" w:cs="Arial"/>
          <w:sz w:val="20"/>
          <w:szCs w:val="20"/>
          <w:lang w:val="en-GB"/>
        </w:rPr>
        <w:t>,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cannot be reported back </w:t>
      </w:r>
      <w:r w:rsidR="00497F47" w:rsidRPr="008658D9">
        <w:rPr>
          <w:rFonts w:ascii="Arial" w:hAnsi="Arial" w:cs="Arial"/>
          <w:sz w:val="20"/>
          <w:szCs w:val="20"/>
          <w:lang w:val="en-GB"/>
        </w:rPr>
        <w:t>to individuals</w:t>
      </w:r>
      <w:r w:rsidRPr="008658D9">
        <w:rPr>
          <w:rFonts w:ascii="Arial" w:hAnsi="Arial" w:cs="Arial"/>
          <w:sz w:val="20"/>
          <w:szCs w:val="20"/>
          <w:lang w:val="en-GB"/>
        </w:rPr>
        <w:t>.</w:t>
      </w:r>
    </w:p>
    <w:p w14:paraId="47575FFB" w14:textId="2DD202DD" w:rsidR="0076760E" w:rsidRPr="008658D9" w:rsidRDefault="005A599D" w:rsidP="006E69B2">
      <w:pPr>
        <w:pStyle w:val="EinfAbs"/>
        <w:spacing w:before="113"/>
        <w:ind w:right="57"/>
        <w:rPr>
          <w:rFonts w:ascii="Arial" w:hAnsi="Arial" w:cs="Arial"/>
          <w:b/>
          <w:bCs/>
          <w:sz w:val="20"/>
          <w:szCs w:val="20"/>
          <w:lang w:val="en-GB"/>
        </w:rPr>
      </w:pPr>
      <w:r w:rsidRPr="008658D9">
        <w:rPr>
          <w:rFonts w:ascii="Arial" w:hAnsi="Arial" w:cs="Arial"/>
          <w:b/>
          <w:bCs/>
          <w:sz w:val="20"/>
          <w:szCs w:val="20"/>
          <w:lang w:val="en-GB"/>
        </w:rPr>
        <w:t xml:space="preserve">As a matter of principle, </w:t>
      </w:r>
      <w:r w:rsidR="004A3F29" w:rsidRPr="008658D9">
        <w:rPr>
          <w:rFonts w:ascii="Arial" w:hAnsi="Arial" w:cs="Arial"/>
          <w:b/>
          <w:bCs/>
          <w:sz w:val="20"/>
          <w:szCs w:val="20"/>
          <w:lang w:val="en-GB"/>
        </w:rPr>
        <w:t>any</w:t>
      </w:r>
      <w:r w:rsidRPr="008658D9">
        <w:rPr>
          <w:rFonts w:ascii="Arial" w:hAnsi="Arial" w:cs="Arial"/>
          <w:b/>
          <w:bCs/>
          <w:sz w:val="20"/>
          <w:szCs w:val="20"/>
          <w:lang w:val="en-GB"/>
        </w:rPr>
        <w:t xml:space="preserve"> orders issued are communicated to school administrators, who in turn communicate them to the providers of after-school care, youth services and the school community. In the case of childcare facilities, orders a</w:t>
      </w:r>
      <w:r w:rsidR="004A3F29" w:rsidRPr="008658D9">
        <w:rPr>
          <w:rFonts w:ascii="Arial" w:hAnsi="Arial" w:cs="Arial"/>
          <w:b/>
          <w:bCs/>
          <w:sz w:val="20"/>
          <w:szCs w:val="20"/>
          <w:lang w:val="en-GB"/>
        </w:rPr>
        <w:t>re communicated to the provider organisations</w:t>
      </w:r>
      <w:r w:rsidRPr="008658D9">
        <w:rPr>
          <w:rFonts w:ascii="Arial" w:hAnsi="Arial" w:cs="Arial"/>
          <w:b/>
          <w:bCs/>
          <w:sz w:val="20"/>
          <w:szCs w:val="20"/>
          <w:lang w:val="en-GB"/>
        </w:rPr>
        <w:t xml:space="preserve">, who in turn inform the heads of individual childcare facilities </w:t>
      </w:r>
      <w:r w:rsidR="004A3F29" w:rsidRPr="008658D9">
        <w:rPr>
          <w:rFonts w:ascii="Arial" w:hAnsi="Arial" w:cs="Arial"/>
          <w:b/>
          <w:bCs/>
          <w:sz w:val="20"/>
          <w:szCs w:val="20"/>
          <w:lang w:val="en-GB"/>
        </w:rPr>
        <w:t>as well as</w:t>
      </w:r>
      <w:r w:rsidRPr="008658D9">
        <w:rPr>
          <w:rFonts w:ascii="Arial" w:hAnsi="Arial" w:cs="Arial"/>
          <w:b/>
          <w:bCs/>
          <w:sz w:val="20"/>
          <w:szCs w:val="20"/>
          <w:lang w:val="en-GB"/>
        </w:rPr>
        <w:t xml:space="preserve"> the parents.</w:t>
      </w:r>
    </w:p>
    <w:p w14:paraId="3FC1BD2C" w14:textId="0CF43E8F" w:rsidR="006E69B2" w:rsidRPr="008658D9" w:rsidRDefault="0076760E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Germany has </w:t>
      </w:r>
      <w:r w:rsidR="000D7F35" w:rsidRPr="008658D9">
        <w:rPr>
          <w:rFonts w:ascii="Arial" w:hAnsi="Arial" w:cs="Arial"/>
          <w:sz w:val="20"/>
          <w:szCs w:val="20"/>
          <w:lang w:val="en-GB"/>
        </w:rPr>
        <w:t xml:space="preserve">some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of the highest performing public health </w:t>
      </w:r>
      <w:r w:rsidR="000D7F35" w:rsidRPr="008658D9">
        <w:rPr>
          <w:rFonts w:ascii="Arial" w:hAnsi="Arial" w:cs="Arial"/>
          <w:sz w:val="20"/>
          <w:szCs w:val="20"/>
          <w:lang w:val="en-GB"/>
        </w:rPr>
        <w:t xml:space="preserve">services </w:t>
      </w:r>
      <w:r w:rsidRPr="008658D9">
        <w:rPr>
          <w:rFonts w:ascii="Arial" w:hAnsi="Arial" w:cs="Arial"/>
          <w:sz w:val="20"/>
          <w:szCs w:val="20"/>
          <w:lang w:val="en-GB"/>
        </w:rPr>
        <w:t>in the world.</w:t>
      </w:r>
    </w:p>
    <w:p w14:paraId="66FEEBFB" w14:textId="133DC763" w:rsidR="0076760E" w:rsidRPr="008658D9" w:rsidRDefault="0076760E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The Frankfurt </w:t>
      </w:r>
      <w:r w:rsidR="004B49ED" w:rsidRPr="008658D9">
        <w:rPr>
          <w:rFonts w:ascii="Arial" w:hAnsi="Arial" w:cs="Arial"/>
          <w:sz w:val="20"/>
          <w:szCs w:val="20"/>
          <w:lang w:val="en-GB"/>
        </w:rPr>
        <w:t xml:space="preserve">Public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Health </w:t>
      </w:r>
      <w:r w:rsidR="004B49ED" w:rsidRPr="008658D9">
        <w:rPr>
          <w:rFonts w:ascii="Arial" w:hAnsi="Arial" w:cs="Arial"/>
          <w:sz w:val="20"/>
          <w:szCs w:val="20"/>
          <w:lang w:val="en-GB"/>
        </w:rPr>
        <w:t>Office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can look back on </w:t>
      </w:r>
      <w:r w:rsidR="004B49ED" w:rsidRPr="008658D9">
        <w:rPr>
          <w:rFonts w:ascii="Arial" w:hAnsi="Arial" w:cs="Arial"/>
          <w:sz w:val="20"/>
          <w:szCs w:val="20"/>
          <w:lang w:val="en-GB"/>
        </w:rPr>
        <w:t>many years of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experience in managing </w:t>
      </w:r>
      <w:r w:rsidR="00443518" w:rsidRPr="008658D9">
        <w:rPr>
          <w:rFonts w:ascii="Arial" w:hAnsi="Arial" w:cs="Arial"/>
          <w:sz w:val="20"/>
          <w:szCs w:val="20"/>
          <w:lang w:val="en-GB"/>
        </w:rPr>
        <w:t xml:space="preserve">disease </w:t>
      </w:r>
      <w:r w:rsidRPr="008658D9">
        <w:rPr>
          <w:rFonts w:ascii="Arial" w:hAnsi="Arial" w:cs="Arial"/>
          <w:sz w:val="20"/>
          <w:szCs w:val="20"/>
          <w:lang w:val="en-GB"/>
        </w:rPr>
        <w:t>outbreaks in educational institutions.</w:t>
      </w:r>
    </w:p>
    <w:p w14:paraId="64B1C7CF" w14:textId="0C82FBAC" w:rsidR="0076760E" w:rsidRPr="008658D9" w:rsidRDefault="0076760E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>Controlling the</w:t>
      </w:r>
      <w:r w:rsidR="00A47D51" w:rsidRPr="008658D9">
        <w:rPr>
          <w:rFonts w:ascii="Arial" w:hAnsi="Arial" w:cs="Arial"/>
          <w:sz w:val="20"/>
          <w:szCs w:val="20"/>
          <w:lang w:val="en-GB"/>
        </w:rPr>
        <w:t xml:space="preserve"> spread of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</w:t>
      </w:r>
      <w:r w:rsidR="00443518" w:rsidRPr="008658D9">
        <w:rPr>
          <w:rFonts w:ascii="Arial" w:hAnsi="Arial" w:cs="Arial"/>
          <w:sz w:val="20"/>
          <w:szCs w:val="20"/>
          <w:lang w:val="en-GB"/>
        </w:rPr>
        <w:t>disease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always</w:t>
      </w:r>
      <w:r w:rsidR="004B49ED" w:rsidRPr="008658D9">
        <w:rPr>
          <w:rFonts w:ascii="Arial" w:hAnsi="Arial" w:cs="Arial"/>
          <w:sz w:val="20"/>
          <w:szCs w:val="20"/>
          <w:lang w:val="en-GB"/>
        </w:rPr>
        <w:t xml:space="preserve"> takes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the top pr</w:t>
      </w:r>
      <w:r w:rsidR="004B49ED" w:rsidRPr="008658D9">
        <w:rPr>
          <w:rFonts w:ascii="Arial" w:hAnsi="Arial" w:cs="Arial"/>
          <w:sz w:val="20"/>
          <w:szCs w:val="20"/>
          <w:lang w:val="en-GB"/>
        </w:rPr>
        <w:t>iority, which means interrupting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chains of </w:t>
      </w:r>
      <w:r w:rsidR="00443518" w:rsidRPr="008658D9">
        <w:rPr>
          <w:rFonts w:ascii="Arial" w:hAnsi="Arial" w:cs="Arial"/>
          <w:sz w:val="20"/>
          <w:szCs w:val="20"/>
          <w:lang w:val="en-GB"/>
        </w:rPr>
        <w:t>infection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. </w:t>
      </w:r>
      <w:r w:rsidR="004B49ED" w:rsidRPr="008658D9">
        <w:rPr>
          <w:rFonts w:ascii="Arial" w:hAnsi="Arial" w:cs="Arial"/>
          <w:sz w:val="20"/>
          <w:szCs w:val="20"/>
          <w:lang w:val="en-GB"/>
        </w:rPr>
        <w:t>Under these circumstances, the public health office must treat all other concerns as secondary</w:t>
      </w:r>
      <w:r w:rsidRPr="008658D9">
        <w:rPr>
          <w:rFonts w:ascii="Arial" w:hAnsi="Arial" w:cs="Arial"/>
          <w:sz w:val="20"/>
          <w:szCs w:val="20"/>
          <w:lang w:val="en-GB"/>
        </w:rPr>
        <w:t>.</w:t>
      </w:r>
    </w:p>
    <w:p w14:paraId="59ED6007" w14:textId="77777777" w:rsidR="006E69B2" w:rsidRPr="008658D9" w:rsidRDefault="006E69B2" w:rsidP="006E69B2">
      <w:pPr>
        <w:pStyle w:val="EinfAbs"/>
        <w:spacing w:before="113"/>
        <w:ind w:right="57"/>
        <w:rPr>
          <w:rFonts w:ascii="Arial" w:hAnsi="Arial" w:cs="Arial"/>
          <w:color w:val="00B050"/>
          <w:sz w:val="20"/>
          <w:szCs w:val="20"/>
          <w:lang w:val="en-GB"/>
        </w:rPr>
      </w:pPr>
    </w:p>
    <w:p w14:paraId="0289DB5E" w14:textId="1110A0FC" w:rsidR="006E69B2" w:rsidRPr="008658D9" w:rsidRDefault="0076760E" w:rsidP="006E69B2">
      <w:pPr>
        <w:pStyle w:val="EinfAbs"/>
        <w:rPr>
          <w:rFonts w:ascii="Arial" w:hAnsi="Arial" w:cs="Arial"/>
          <w:b/>
          <w:bCs/>
          <w:color w:val="00B050"/>
          <w:sz w:val="20"/>
          <w:szCs w:val="20"/>
          <w:lang w:val="en-GB"/>
        </w:rPr>
      </w:pPr>
      <w:r w:rsidRPr="008658D9">
        <w:rPr>
          <w:rFonts w:ascii="Arial" w:hAnsi="Arial" w:cs="Arial"/>
          <w:b/>
          <w:bCs/>
          <w:color w:val="00B050"/>
          <w:sz w:val="29"/>
          <w:szCs w:val="29"/>
          <w:lang w:val="en-GB"/>
        </w:rPr>
        <w:t>Returning travellers</w:t>
      </w:r>
      <w:r w:rsidR="006E69B2" w:rsidRPr="008658D9">
        <w:rPr>
          <w:rFonts w:ascii="Arial" w:hAnsi="Arial" w:cs="Arial"/>
          <w:b/>
          <w:bCs/>
          <w:color w:val="00B050"/>
          <w:sz w:val="29"/>
          <w:szCs w:val="29"/>
          <w:lang w:val="en-GB"/>
        </w:rPr>
        <w:t xml:space="preserve"> </w:t>
      </w:r>
      <w:r w:rsidR="006E69B2" w:rsidRPr="008658D9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>(</w:t>
      </w:r>
      <w:r w:rsidR="00A9258F" w:rsidRPr="008658D9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>a</w:t>
      </w:r>
      <w:r w:rsidRPr="008658D9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 xml:space="preserve">s at: 8 August </w:t>
      </w:r>
      <w:r w:rsidR="006E69B2" w:rsidRPr="008658D9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>2020)</w:t>
      </w:r>
    </w:p>
    <w:p w14:paraId="7DB14B0F" w14:textId="02541A32" w:rsidR="006E69B2" w:rsidRPr="008658D9" w:rsidRDefault="0076760E" w:rsidP="006E69B2">
      <w:pPr>
        <w:pStyle w:val="EinfAbs"/>
        <w:spacing w:before="113"/>
        <w:ind w:right="57"/>
        <w:rPr>
          <w:rFonts w:ascii="Arial" w:hAnsi="Arial" w:cs="Arial"/>
          <w:b/>
          <w:bCs/>
          <w:spacing w:val="-2"/>
          <w:sz w:val="20"/>
          <w:szCs w:val="20"/>
          <w:lang w:val="en-GB"/>
        </w:rPr>
      </w:pPr>
      <w:r w:rsidRPr="008658D9">
        <w:rPr>
          <w:rFonts w:ascii="Arial" w:hAnsi="Arial" w:cs="Arial"/>
          <w:b/>
          <w:bCs/>
          <w:spacing w:val="-2"/>
          <w:sz w:val="20"/>
          <w:szCs w:val="20"/>
          <w:lang w:val="en-GB"/>
        </w:rPr>
        <w:t>Travellers returning from other countries must observe the following</w:t>
      </w:r>
      <w:r w:rsidR="006E69B2" w:rsidRPr="008658D9">
        <w:rPr>
          <w:rFonts w:ascii="Arial" w:hAnsi="Arial" w:cs="Arial"/>
          <w:b/>
          <w:bCs/>
          <w:spacing w:val="-2"/>
          <w:sz w:val="20"/>
          <w:szCs w:val="20"/>
          <w:lang w:val="en-GB"/>
        </w:rPr>
        <w:t>:</w:t>
      </w:r>
    </w:p>
    <w:p w14:paraId="15997B36" w14:textId="64617FF3" w:rsidR="006E69B2" w:rsidRPr="008658D9" w:rsidRDefault="0076760E" w:rsidP="006E69B2">
      <w:pPr>
        <w:pStyle w:val="EinfAbs"/>
        <w:numPr>
          <w:ilvl w:val="0"/>
          <w:numId w:val="2"/>
        </w:numPr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>Anyone returning to Germany from another country (regions</w:t>
      </w:r>
      <w:r w:rsidR="00E70BEC" w:rsidRPr="008658D9">
        <w:rPr>
          <w:rFonts w:ascii="Arial" w:hAnsi="Arial" w:cs="Arial"/>
          <w:sz w:val="20"/>
          <w:szCs w:val="20"/>
          <w:lang w:val="en-GB"/>
        </w:rPr>
        <w:t xml:space="preserve"> </w:t>
      </w:r>
      <w:r w:rsidR="002F6A07" w:rsidRPr="008658D9">
        <w:rPr>
          <w:rFonts w:ascii="Arial" w:hAnsi="Arial" w:cs="Arial"/>
          <w:sz w:val="20"/>
          <w:szCs w:val="20"/>
          <w:lang w:val="en-GB"/>
        </w:rPr>
        <w:t xml:space="preserve">not </w:t>
      </w:r>
      <w:r w:rsidR="00E70BEC" w:rsidRPr="008658D9">
        <w:rPr>
          <w:rFonts w:ascii="Arial" w:hAnsi="Arial" w:cs="Arial"/>
          <w:sz w:val="20"/>
          <w:szCs w:val="20"/>
          <w:lang w:val="en-GB"/>
        </w:rPr>
        <w:t>deemed high-risk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) can be tested for the coronavirus free of charge within 72 hours of entering the country. </w:t>
      </w:r>
      <w:r w:rsidR="004A6F20" w:rsidRPr="008658D9">
        <w:rPr>
          <w:rFonts w:ascii="Arial" w:hAnsi="Arial" w:cs="Arial"/>
          <w:sz w:val="20"/>
          <w:szCs w:val="20"/>
          <w:lang w:val="en-GB"/>
        </w:rPr>
        <w:t xml:space="preserve">Travellers entering from regions </w:t>
      </w:r>
      <w:r w:rsidR="00E70BEC" w:rsidRPr="008658D9">
        <w:rPr>
          <w:rFonts w:ascii="Arial" w:hAnsi="Arial" w:cs="Arial"/>
          <w:sz w:val="20"/>
          <w:szCs w:val="20"/>
          <w:lang w:val="en-GB"/>
        </w:rPr>
        <w:t>with a high coronavirus risk</w:t>
      </w:r>
      <w:r w:rsidR="004A6F20" w:rsidRPr="008658D9">
        <w:rPr>
          <w:rFonts w:ascii="Arial" w:hAnsi="Arial" w:cs="Arial"/>
          <w:sz w:val="20"/>
          <w:szCs w:val="20"/>
          <w:lang w:val="en-GB"/>
        </w:rPr>
        <w:t xml:space="preserve"> </w:t>
      </w:r>
      <w:r w:rsidR="00C0557A" w:rsidRPr="008658D9">
        <w:rPr>
          <w:rFonts w:ascii="Arial" w:hAnsi="Arial" w:cs="Arial"/>
          <w:sz w:val="20"/>
          <w:szCs w:val="20"/>
          <w:u w:val="single"/>
          <w:lang w:val="en-GB"/>
        </w:rPr>
        <w:t>must</w:t>
      </w:r>
      <w:r w:rsidR="00C0557A" w:rsidRPr="008658D9">
        <w:rPr>
          <w:rFonts w:ascii="Arial" w:hAnsi="Arial" w:cs="Arial"/>
          <w:sz w:val="20"/>
          <w:szCs w:val="20"/>
          <w:lang w:val="en-GB"/>
        </w:rPr>
        <w:t xml:space="preserve"> </w:t>
      </w:r>
      <w:r w:rsidR="004A6F20" w:rsidRPr="008658D9">
        <w:rPr>
          <w:rFonts w:ascii="Arial" w:hAnsi="Arial" w:cs="Arial"/>
          <w:sz w:val="20"/>
          <w:szCs w:val="20"/>
          <w:lang w:val="en-GB"/>
        </w:rPr>
        <w:t>take a test.</w:t>
      </w:r>
    </w:p>
    <w:p w14:paraId="3C187B4B" w14:textId="05E3A19B" w:rsidR="006E69B2" w:rsidRPr="008658D9" w:rsidRDefault="004A6F20" w:rsidP="006E69B2">
      <w:pPr>
        <w:pStyle w:val="EinfAbs"/>
        <w:numPr>
          <w:ilvl w:val="0"/>
          <w:numId w:val="2"/>
        </w:numPr>
        <w:spacing w:before="113"/>
        <w:ind w:right="57"/>
        <w:rPr>
          <w:rFonts w:ascii="Times New Roman" w:hAnsi="Times New Roman" w:cs="Times New Roman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Travellers from high-risk regions who have filled out and submitted a </w:t>
      </w:r>
      <w:r w:rsidR="006352BA" w:rsidRPr="008658D9">
        <w:rPr>
          <w:rFonts w:ascii="Arial" w:hAnsi="Arial" w:cs="Arial"/>
          <w:sz w:val="20"/>
          <w:szCs w:val="20"/>
          <w:lang w:val="en-GB"/>
        </w:rPr>
        <w:t>passenger locator f</w:t>
      </w:r>
      <w:r w:rsidR="00441D42" w:rsidRPr="008658D9">
        <w:rPr>
          <w:rFonts w:ascii="Arial" w:hAnsi="Arial" w:cs="Arial"/>
          <w:sz w:val="20"/>
          <w:szCs w:val="20"/>
          <w:lang w:val="en-GB"/>
        </w:rPr>
        <w:t>orm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</w:t>
      </w:r>
      <w:r w:rsidR="00F41BCA" w:rsidRPr="008658D9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F41BCA" w:rsidRPr="008658D9">
        <w:rPr>
          <w:rFonts w:ascii="Arial" w:hAnsi="Arial" w:cs="Arial"/>
          <w:sz w:val="20"/>
          <w:szCs w:val="20"/>
          <w:lang w:val="en-GB"/>
        </w:rPr>
        <w:t>Aussteige</w:t>
      </w:r>
      <w:r w:rsidR="00441D42" w:rsidRPr="008658D9">
        <w:rPr>
          <w:rFonts w:ascii="Arial" w:hAnsi="Arial" w:cs="Arial"/>
          <w:sz w:val="20"/>
          <w:szCs w:val="20"/>
          <w:lang w:val="en-GB"/>
        </w:rPr>
        <w:t>karte</w:t>
      </w:r>
      <w:proofErr w:type="spellEnd"/>
      <w:r w:rsidR="00441D42" w:rsidRPr="008658D9">
        <w:rPr>
          <w:rFonts w:ascii="Arial" w:hAnsi="Arial" w:cs="Arial"/>
          <w:sz w:val="20"/>
          <w:szCs w:val="20"/>
          <w:lang w:val="en-GB"/>
        </w:rPr>
        <w:t xml:space="preserve">)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are </w:t>
      </w:r>
      <w:r w:rsidRPr="008658D9">
        <w:rPr>
          <w:rFonts w:ascii="Arial" w:hAnsi="Arial" w:cs="Arial"/>
          <w:sz w:val="20"/>
          <w:szCs w:val="20"/>
          <w:u w:val="single"/>
          <w:lang w:val="en-GB"/>
        </w:rPr>
        <w:t>not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required to report their entry to their </w:t>
      </w:r>
      <w:r w:rsidR="00E70BEC" w:rsidRPr="008658D9">
        <w:rPr>
          <w:rFonts w:ascii="Arial" w:hAnsi="Arial" w:cs="Arial"/>
          <w:sz w:val="20"/>
          <w:szCs w:val="20"/>
          <w:lang w:val="en-GB"/>
        </w:rPr>
        <w:t xml:space="preserve">public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health </w:t>
      </w:r>
      <w:r w:rsidR="00E70BEC" w:rsidRPr="008658D9">
        <w:rPr>
          <w:rFonts w:ascii="Arial" w:hAnsi="Arial" w:cs="Arial"/>
          <w:sz w:val="20"/>
          <w:szCs w:val="20"/>
          <w:lang w:val="en-GB"/>
        </w:rPr>
        <w:t>office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. Travellers from high-risk regions who have </w:t>
      </w:r>
      <w:r w:rsidRPr="008658D9">
        <w:rPr>
          <w:rFonts w:ascii="Arial" w:hAnsi="Arial" w:cs="Arial"/>
          <w:sz w:val="20"/>
          <w:szCs w:val="20"/>
          <w:u w:val="single"/>
          <w:lang w:val="en-GB"/>
        </w:rPr>
        <w:t>not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filled out a </w:t>
      </w:r>
      <w:r w:rsidR="006352BA" w:rsidRPr="008658D9">
        <w:rPr>
          <w:rFonts w:ascii="Arial" w:hAnsi="Arial" w:cs="Arial"/>
          <w:sz w:val="20"/>
          <w:szCs w:val="20"/>
          <w:lang w:val="en-GB"/>
        </w:rPr>
        <w:t>passenger locator f</w:t>
      </w:r>
      <w:r w:rsidR="00441D42" w:rsidRPr="008658D9">
        <w:rPr>
          <w:rFonts w:ascii="Arial" w:hAnsi="Arial" w:cs="Arial"/>
          <w:sz w:val="20"/>
          <w:szCs w:val="20"/>
          <w:lang w:val="en-GB"/>
        </w:rPr>
        <w:t>orm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must immediately report their entry into the country to the </w:t>
      </w:r>
      <w:r w:rsidR="00E70BEC" w:rsidRPr="008658D9">
        <w:rPr>
          <w:rFonts w:ascii="Arial" w:hAnsi="Arial" w:cs="Arial"/>
          <w:sz w:val="20"/>
          <w:szCs w:val="20"/>
          <w:lang w:val="en-GB"/>
        </w:rPr>
        <w:t xml:space="preserve">public 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health </w:t>
      </w:r>
      <w:r w:rsidR="00E70BEC" w:rsidRPr="008658D9">
        <w:rPr>
          <w:rFonts w:ascii="Arial" w:hAnsi="Arial" w:cs="Arial"/>
          <w:sz w:val="20"/>
          <w:szCs w:val="20"/>
          <w:lang w:val="en-GB"/>
        </w:rPr>
        <w:t>office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in their distr</w:t>
      </w:r>
      <w:r w:rsidR="00E70BEC" w:rsidRPr="008658D9">
        <w:rPr>
          <w:rFonts w:ascii="Arial" w:hAnsi="Arial" w:cs="Arial"/>
          <w:sz w:val="20"/>
          <w:szCs w:val="20"/>
          <w:lang w:val="en-GB"/>
        </w:rPr>
        <w:t>i</w:t>
      </w:r>
      <w:r w:rsidRPr="008658D9">
        <w:rPr>
          <w:rFonts w:ascii="Arial" w:hAnsi="Arial" w:cs="Arial"/>
          <w:sz w:val="20"/>
          <w:szCs w:val="20"/>
          <w:lang w:val="en-GB"/>
        </w:rPr>
        <w:t>ct</w:t>
      </w:r>
      <w:r w:rsidR="00F5766E" w:rsidRPr="008658D9">
        <w:rPr>
          <w:rFonts w:ascii="Arial" w:hAnsi="Arial" w:cs="Arial"/>
          <w:sz w:val="20"/>
          <w:szCs w:val="20"/>
          <w:lang w:val="en-GB"/>
        </w:rPr>
        <w:t xml:space="preserve"> of residence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23EBA53" w14:textId="0B7686F7" w:rsidR="006E69B2" w:rsidRPr="008658D9" w:rsidRDefault="00431F21" w:rsidP="006E69B2">
      <w:pPr>
        <w:pStyle w:val="EinfAbs"/>
        <w:numPr>
          <w:ilvl w:val="0"/>
          <w:numId w:val="2"/>
        </w:numPr>
        <w:spacing w:before="113"/>
        <w:ind w:right="57"/>
        <w:rPr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lastRenderedPageBreak/>
        <w:t xml:space="preserve">The Robert Koch Institute lists the regions </w:t>
      </w:r>
      <w:r w:rsidR="00334CD1" w:rsidRPr="008658D9">
        <w:rPr>
          <w:rFonts w:ascii="Arial" w:hAnsi="Arial" w:cs="Arial"/>
          <w:sz w:val="20"/>
          <w:szCs w:val="20"/>
          <w:lang w:val="en-GB"/>
        </w:rPr>
        <w:t>currently considered to have a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high </w:t>
      </w:r>
      <w:r w:rsidR="00334CD1" w:rsidRPr="008658D9">
        <w:rPr>
          <w:rFonts w:ascii="Arial" w:hAnsi="Arial" w:cs="Arial"/>
          <w:sz w:val="20"/>
          <w:szCs w:val="20"/>
          <w:lang w:val="en-GB"/>
        </w:rPr>
        <w:t xml:space="preserve">coronavirus </w:t>
      </w:r>
      <w:r w:rsidRPr="008658D9">
        <w:rPr>
          <w:rFonts w:ascii="Arial" w:hAnsi="Arial" w:cs="Arial"/>
          <w:sz w:val="20"/>
          <w:szCs w:val="20"/>
          <w:lang w:val="en-GB"/>
        </w:rPr>
        <w:t>risk</w:t>
      </w:r>
      <w:r w:rsidR="00334CD1" w:rsidRPr="008658D9">
        <w:rPr>
          <w:rFonts w:ascii="Arial" w:hAnsi="Arial" w:cs="Arial"/>
          <w:sz w:val="20"/>
          <w:szCs w:val="20"/>
          <w:lang w:val="en-GB"/>
        </w:rPr>
        <w:t>. This list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can be found at </w:t>
      </w:r>
      <w:r w:rsidR="006E69B2" w:rsidRPr="008658D9">
        <w:rPr>
          <w:rFonts w:ascii="Arial" w:hAnsi="Arial" w:cs="Arial"/>
          <w:sz w:val="20"/>
          <w:szCs w:val="20"/>
          <w:lang w:val="en-GB"/>
        </w:rPr>
        <w:t>www.rki.de/DE/Content/InfAZ/N/Neuartiges_Coronavirus/Risikogebiete_neu.html</w:t>
      </w:r>
    </w:p>
    <w:p w14:paraId="0B7EBFF9" w14:textId="645D4255" w:rsidR="006E69B2" w:rsidRPr="008658D9" w:rsidRDefault="00431F21" w:rsidP="00167D74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>You can</w:t>
      </w:r>
      <w:r w:rsidR="007C10E7" w:rsidRPr="008658D9">
        <w:rPr>
          <w:rFonts w:ascii="Arial" w:hAnsi="Arial" w:cs="Arial"/>
          <w:sz w:val="20"/>
          <w:szCs w:val="20"/>
          <w:lang w:val="en-GB"/>
        </w:rPr>
        <w:t xml:space="preserve"> find current information on this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 topic on the informational website maintained by the city of Frankfurt am Main: </w:t>
      </w:r>
      <w:hyperlink r:id="rId5" w:history="1">
        <w:r w:rsidR="006E69B2" w:rsidRPr="008658D9">
          <w:rPr>
            <w:rStyle w:val="Hyperlink"/>
            <w:rFonts w:ascii="Arial" w:hAnsi="Arial" w:cs="Arial"/>
            <w:spacing w:val="-4"/>
            <w:sz w:val="20"/>
            <w:szCs w:val="20"/>
            <w:lang w:val="en-GB"/>
          </w:rPr>
          <w:t>www.frankfurt.de/coronavirus-fragen-und-antworten</w:t>
        </w:r>
      </w:hyperlink>
    </w:p>
    <w:p w14:paraId="18976151" w14:textId="77777777" w:rsidR="006E69B2" w:rsidRPr="008658D9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  <w:lang w:val="en-GB"/>
        </w:rPr>
      </w:pPr>
    </w:p>
    <w:p w14:paraId="027D1A33" w14:textId="5D24649B" w:rsidR="006E69B2" w:rsidRPr="008658D9" w:rsidRDefault="004B49ED" w:rsidP="006E69B2">
      <w:pPr>
        <w:pStyle w:val="EinfAbs"/>
        <w:rPr>
          <w:rFonts w:ascii="Arial" w:hAnsi="Arial" w:cs="Arial"/>
          <w:b/>
          <w:bCs/>
          <w:color w:val="00B050"/>
          <w:sz w:val="29"/>
          <w:szCs w:val="29"/>
          <w:lang w:val="en-GB"/>
        </w:rPr>
      </w:pPr>
      <w:r w:rsidRPr="008658D9">
        <w:rPr>
          <w:rFonts w:ascii="Arial" w:hAnsi="Arial" w:cs="Arial"/>
          <w:b/>
          <w:bCs/>
          <w:color w:val="00B050"/>
          <w:sz w:val="29"/>
          <w:szCs w:val="29"/>
          <w:lang w:val="en-GB"/>
        </w:rPr>
        <w:t>(Hygien</w:t>
      </w:r>
      <w:r w:rsidR="007D25EE" w:rsidRPr="008658D9">
        <w:rPr>
          <w:rFonts w:ascii="Arial" w:hAnsi="Arial" w:cs="Arial"/>
          <w:b/>
          <w:bCs/>
          <w:color w:val="00B050"/>
          <w:sz w:val="29"/>
          <w:szCs w:val="29"/>
          <w:lang w:val="en-GB"/>
        </w:rPr>
        <w:t>e</w:t>
      </w:r>
      <w:r w:rsidR="006E69B2" w:rsidRPr="008658D9">
        <w:rPr>
          <w:rFonts w:ascii="Arial" w:hAnsi="Arial" w:cs="Arial"/>
          <w:b/>
          <w:bCs/>
          <w:color w:val="00B050"/>
          <w:sz w:val="29"/>
          <w:szCs w:val="29"/>
          <w:lang w:val="en-GB"/>
        </w:rPr>
        <w:t>)</w:t>
      </w:r>
      <w:r w:rsidR="00ED6745" w:rsidRPr="008658D9">
        <w:rPr>
          <w:rFonts w:ascii="Arial" w:hAnsi="Arial" w:cs="Arial"/>
          <w:b/>
          <w:bCs/>
          <w:color w:val="00B050"/>
          <w:sz w:val="29"/>
          <w:szCs w:val="29"/>
          <w:lang w:val="en-GB"/>
        </w:rPr>
        <w:t xml:space="preserve"> Recommendations</w:t>
      </w:r>
    </w:p>
    <w:p w14:paraId="1462CBBB" w14:textId="7F557576" w:rsidR="006E69B2" w:rsidRPr="008658D9" w:rsidRDefault="00ED6745" w:rsidP="006E69B2">
      <w:pPr>
        <w:pStyle w:val="EinfAbs"/>
        <w:spacing w:before="113"/>
        <w:ind w:right="57"/>
        <w:rPr>
          <w:rFonts w:ascii="Arial" w:hAnsi="Arial" w:cs="Arial"/>
          <w:spacing w:val="-2"/>
          <w:sz w:val="20"/>
          <w:szCs w:val="20"/>
          <w:lang w:val="en-GB"/>
        </w:rPr>
      </w:pPr>
      <w:r w:rsidRPr="008658D9">
        <w:rPr>
          <w:rFonts w:ascii="Arial" w:hAnsi="Arial" w:cs="Arial"/>
          <w:spacing w:val="-2"/>
          <w:sz w:val="20"/>
          <w:szCs w:val="20"/>
          <w:lang w:val="en-GB"/>
        </w:rPr>
        <w:t xml:space="preserve">The Robert Koch </w:t>
      </w:r>
      <w:r w:rsidR="006E69B2" w:rsidRPr="008658D9">
        <w:rPr>
          <w:rFonts w:ascii="Arial" w:hAnsi="Arial" w:cs="Arial"/>
          <w:spacing w:val="-2"/>
          <w:sz w:val="20"/>
          <w:szCs w:val="20"/>
          <w:lang w:val="en-GB"/>
        </w:rPr>
        <w:t>Institut</w:t>
      </w:r>
      <w:r w:rsidRPr="008658D9">
        <w:rPr>
          <w:rFonts w:ascii="Arial" w:hAnsi="Arial" w:cs="Arial"/>
          <w:spacing w:val="-2"/>
          <w:sz w:val="20"/>
          <w:szCs w:val="20"/>
          <w:lang w:val="en-GB"/>
        </w:rPr>
        <w:t>e</w:t>
      </w:r>
      <w:r w:rsidR="006E69B2" w:rsidRPr="008658D9">
        <w:rPr>
          <w:rFonts w:ascii="Arial" w:hAnsi="Arial" w:cs="Arial"/>
          <w:spacing w:val="-2"/>
          <w:sz w:val="20"/>
          <w:szCs w:val="20"/>
          <w:lang w:val="en-GB"/>
        </w:rPr>
        <w:t xml:space="preserve">, </w:t>
      </w:r>
      <w:r w:rsidRPr="008658D9">
        <w:rPr>
          <w:rFonts w:ascii="Arial" w:hAnsi="Arial" w:cs="Arial"/>
          <w:spacing w:val="-2"/>
          <w:sz w:val="20"/>
          <w:szCs w:val="20"/>
          <w:lang w:val="en-GB"/>
        </w:rPr>
        <w:t xml:space="preserve">the federal states and the </w:t>
      </w:r>
      <w:r w:rsidR="004B49ED" w:rsidRPr="008658D9">
        <w:rPr>
          <w:rFonts w:ascii="Arial" w:hAnsi="Arial" w:cs="Arial"/>
          <w:spacing w:val="-2"/>
          <w:sz w:val="20"/>
          <w:szCs w:val="20"/>
          <w:lang w:val="en-GB"/>
        </w:rPr>
        <w:t xml:space="preserve">public </w:t>
      </w:r>
      <w:r w:rsidRPr="008658D9">
        <w:rPr>
          <w:rFonts w:ascii="Arial" w:hAnsi="Arial" w:cs="Arial"/>
          <w:spacing w:val="-2"/>
          <w:sz w:val="20"/>
          <w:szCs w:val="20"/>
          <w:lang w:val="en-GB"/>
        </w:rPr>
        <w:t xml:space="preserve">health </w:t>
      </w:r>
      <w:r w:rsidR="004B49ED" w:rsidRPr="008658D9">
        <w:rPr>
          <w:rFonts w:ascii="Arial" w:hAnsi="Arial" w:cs="Arial"/>
          <w:spacing w:val="-2"/>
          <w:sz w:val="20"/>
          <w:szCs w:val="20"/>
          <w:lang w:val="en-GB"/>
        </w:rPr>
        <w:t>offices</w:t>
      </w:r>
      <w:r w:rsidRPr="008658D9">
        <w:rPr>
          <w:rFonts w:ascii="Arial" w:hAnsi="Arial" w:cs="Arial"/>
          <w:spacing w:val="-2"/>
          <w:sz w:val="20"/>
          <w:szCs w:val="20"/>
          <w:lang w:val="en-GB"/>
        </w:rPr>
        <w:t xml:space="preserve"> issue the legal requirements and recommendations for preventing disease. </w:t>
      </w:r>
    </w:p>
    <w:p w14:paraId="2D2E7710" w14:textId="10C45E3A" w:rsidR="006E69B2" w:rsidRPr="008658D9" w:rsidRDefault="00A81C71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pacing w:val="-2"/>
          <w:sz w:val="20"/>
          <w:szCs w:val="20"/>
          <w:lang w:val="en-GB"/>
        </w:rPr>
        <w:t>During the regular operation of schools and childcare facilities</w:t>
      </w:r>
      <w:r w:rsidR="00ED6745" w:rsidRPr="008658D9">
        <w:rPr>
          <w:rFonts w:ascii="Arial" w:hAnsi="Arial" w:cs="Arial"/>
          <w:spacing w:val="-2"/>
          <w:sz w:val="20"/>
          <w:szCs w:val="20"/>
          <w:lang w:val="en-GB"/>
        </w:rPr>
        <w:t>, the minimum physical distance cannot always be observed; nonetheless, the general hygiene rules must be followed whenever possible.</w:t>
      </w:r>
    </w:p>
    <w:p w14:paraId="6A9A7F25" w14:textId="307128F8" w:rsidR="006E69B2" w:rsidRPr="008658D9" w:rsidRDefault="00E85F5F" w:rsidP="006E69B2">
      <w:pPr>
        <w:pStyle w:val="EinfAbs"/>
        <w:spacing w:before="113"/>
        <w:ind w:right="57"/>
        <w:rPr>
          <w:rFonts w:ascii="Arial" w:hAnsi="Arial" w:cs="Arial"/>
          <w:b/>
          <w:bCs/>
          <w:color w:val="00B050"/>
          <w:sz w:val="20"/>
          <w:szCs w:val="20"/>
          <w:lang w:val="en-GB"/>
        </w:rPr>
      </w:pPr>
      <w:r w:rsidRPr="008658D9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>As a general rule, the</w:t>
      </w:r>
      <w:r w:rsidR="00ED6745" w:rsidRPr="008658D9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 xml:space="preserve"> </w:t>
      </w:r>
      <w:r w:rsidR="000E61BE" w:rsidRPr="008658D9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 xml:space="preserve">public </w:t>
      </w:r>
      <w:r w:rsidR="00ED6745" w:rsidRPr="008658D9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 xml:space="preserve">health </w:t>
      </w:r>
      <w:r w:rsidR="000E61BE" w:rsidRPr="008658D9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>office</w:t>
      </w:r>
      <w:r w:rsidR="00ED6745" w:rsidRPr="008658D9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 xml:space="preserve"> recommends</w:t>
      </w:r>
      <w:r w:rsidR="006E69B2" w:rsidRPr="008658D9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>:</w:t>
      </w:r>
    </w:p>
    <w:p w14:paraId="440CA295" w14:textId="7728296B" w:rsidR="006E69B2" w:rsidRPr="008658D9" w:rsidRDefault="00ED6745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>Maintaining physical distance (&gt;1.</w:t>
      </w:r>
      <w:r w:rsidR="006E69B2" w:rsidRPr="008658D9">
        <w:rPr>
          <w:rFonts w:ascii="Arial" w:hAnsi="Arial" w:cs="Arial"/>
          <w:sz w:val="20"/>
          <w:szCs w:val="20"/>
          <w:lang w:val="en-GB"/>
        </w:rPr>
        <w:t xml:space="preserve">5 m) </w:t>
      </w:r>
      <w:r w:rsidR="00A07106" w:rsidRPr="008658D9">
        <w:rPr>
          <w:rFonts w:ascii="Arial" w:hAnsi="Arial" w:cs="Arial"/>
          <w:sz w:val="20"/>
          <w:szCs w:val="20"/>
          <w:lang w:val="en-GB"/>
        </w:rPr>
        <w:t>whenever reasonable/</w:t>
      </w:r>
      <w:r w:rsidRPr="008658D9">
        <w:rPr>
          <w:rFonts w:ascii="Arial" w:hAnsi="Arial" w:cs="Arial"/>
          <w:sz w:val="20"/>
          <w:szCs w:val="20"/>
          <w:lang w:val="en-GB"/>
        </w:rPr>
        <w:t>possible</w:t>
      </w:r>
    </w:p>
    <w:p w14:paraId="33C5F670" w14:textId="449E4C5E" w:rsidR="006E69B2" w:rsidRPr="008658D9" w:rsidRDefault="00ED6745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Wearing of masks/face coverings if physical distance requirements cannot be consistently observed (not applicable to children under six years) </w:t>
      </w:r>
    </w:p>
    <w:p w14:paraId="4C8BE507" w14:textId="676AC89B" w:rsidR="006E69B2" w:rsidRPr="008658D9" w:rsidRDefault="00ED6745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>Frequent ventilation of indoor areas</w:t>
      </w:r>
    </w:p>
    <w:p w14:paraId="2DDE1C2E" w14:textId="0D6CE415" w:rsidR="006E69B2" w:rsidRPr="008658D9" w:rsidRDefault="00ED6745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>Good hand</w:t>
      </w:r>
      <w:r w:rsidR="00334CD1" w:rsidRPr="008658D9">
        <w:rPr>
          <w:rFonts w:ascii="Arial" w:hAnsi="Arial" w:cs="Arial"/>
          <w:sz w:val="20"/>
          <w:szCs w:val="20"/>
          <w:lang w:val="en-GB"/>
        </w:rPr>
        <w:t>-</w:t>
      </w:r>
      <w:r w:rsidRPr="008658D9">
        <w:rPr>
          <w:rFonts w:ascii="Arial" w:hAnsi="Arial" w:cs="Arial"/>
          <w:sz w:val="20"/>
          <w:szCs w:val="20"/>
          <w:lang w:val="en-GB"/>
        </w:rPr>
        <w:t xml:space="preserve">washing </w:t>
      </w:r>
      <w:r w:rsidR="00334CD1" w:rsidRPr="008658D9">
        <w:rPr>
          <w:rFonts w:ascii="Arial" w:hAnsi="Arial" w:cs="Arial"/>
          <w:sz w:val="20"/>
          <w:szCs w:val="20"/>
          <w:lang w:val="en-GB"/>
        </w:rPr>
        <w:t>practices</w:t>
      </w:r>
    </w:p>
    <w:p w14:paraId="3CEBD3FF" w14:textId="434A0C70" w:rsidR="006E69B2" w:rsidRPr="008658D9" w:rsidRDefault="00ED6745" w:rsidP="001A035F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As much as possible: minimising contact – reduced group sizes and </w:t>
      </w:r>
      <w:r w:rsidR="003B4D96" w:rsidRPr="008658D9">
        <w:rPr>
          <w:rFonts w:ascii="Arial" w:hAnsi="Arial" w:cs="Arial"/>
          <w:sz w:val="20"/>
          <w:szCs w:val="20"/>
          <w:lang w:val="en-GB"/>
        </w:rPr>
        <w:t xml:space="preserve">consistent </w:t>
      </w:r>
      <w:proofErr w:type="spellStart"/>
      <w:r w:rsidR="003B4D96" w:rsidRPr="008658D9">
        <w:rPr>
          <w:rFonts w:ascii="Arial" w:hAnsi="Arial" w:cs="Arial"/>
          <w:sz w:val="20"/>
          <w:szCs w:val="20"/>
          <w:lang w:val="en-GB"/>
        </w:rPr>
        <w:t>cohorting</w:t>
      </w:r>
      <w:proofErr w:type="spellEnd"/>
      <w:r w:rsidR="003B4D96" w:rsidRPr="008658D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E30BBD2" w14:textId="77777777" w:rsidR="006E69B2" w:rsidRPr="008658D9" w:rsidRDefault="006E69B2" w:rsidP="006E69B2">
      <w:pPr>
        <w:pStyle w:val="EinfAbs"/>
        <w:spacing w:before="113"/>
        <w:ind w:right="57"/>
        <w:rPr>
          <w:lang w:val="en-GB"/>
        </w:rPr>
      </w:pPr>
    </w:p>
    <w:p w14:paraId="6EA24D7D" w14:textId="1DD8DF1E" w:rsidR="006E69B2" w:rsidRPr="008658D9" w:rsidRDefault="008F3F6C" w:rsidP="006E69B2">
      <w:pPr>
        <w:pStyle w:val="EinfAbs"/>
        <w:rPr>
          <w:rFonts w:ascii="Arial" w:hAnsi="Arial" w:cs="Arial"/>
          <w:b/>
          <w:bCs/>
          <w:color w:val="00B050"/>
          <w:spacing w:val="-6"/>
          <w:sz w:val="29"/>
          <w:szCs w:val="29"/>
          <w:lang w:val="en-GB"/>
        </w:rPr>
      </w:pPr>
      <w:r w:rsidRPr="008658D9">
        <w:rPr>
          <w:rFonts w:ascii="Arial" w:hAnsi="Arial" w:cs="Arial"/>
          <w:b/>
          <w:bCs/>
          <w:color w:val="00B050"/>
          <w:spacing w:val="-6"/>
          <w:sz w:val="29"/>
          <w:szCs w:val="29"/>
          <w:lang w:val="en-GB"/>
        </w:rPr>
        <w:t>Runny nose and other symptoms in children/youth</w:t>
      </w:r>
      <w:r w:rsidR="006E69B2" w:rsidRPr="008658D9">
        <w:rPr>
          <w:rFonts w:ascii="Arial" w:hAnsi="Arial" w:cs="Arial"/>
          <w:b/>
          <w:bCs/>
          <w:color w:val="00B050"/>
          <w:spacing w:val="-6"/>
          <w:sz w:val="29"/>
          <w:szCs w:val="29"/>
          <w:lang w:val="en-GB"/>
        </w:rPr>
        <w:t xml:space="preserve"> </w:t>
      </w:r>
    </w:p>
    <w:p w14:paraId="23F45705" w14:textId="4497D2B4" w:rsidR="008F3F6C" w:rsidRPr="008658D9" w:rsidRDefault="008F3F6C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  <w:lang w:val="en-GB"/>
        </w:rPr>
      </w:pPr>
      <w:r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Even prior to the pandemic, the </w:t>
      </w:r>
      <w:r w:rsidR="00334CD1"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public </w:t>
      </w:r>
      <w:r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health </w:t>
      </w:r>
      <w:r w:rsidR="00334CD1" w:rsidRPr="008658D9">
        <w:rPr>
          <w:rFonts w:ascii="Arial" w:hAnsi="Arial" w:cs="Arial"/>
          <w:spacing w:val="-4"/>
          <w:sz w:val="20"/>
          <w:szCs w:val="20"/>
          <w:lang w:val="en-GB"/>
        </w:rPr>
        <w:t>office has long been</w:t>
      </w:r>
      <w:r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 familiar with the following situation: A child is sent home due to vague symptoms such as a cough or runny nose. The child’s parents </w:t>
      </w:r>
      <w:r w:rsidR="00E85F5F" w:rsidRPr="008658D9">
        <w:rPr>
          <w:rFonts w:ascii="Arial" w:hAnsi="Arial" w:cs="Arial"/>
          <w:spacing w:val="-4"/>
          <w:sz w:val="20"/>
          <w:szCs w:val="20"/>
          <w:lang w:val="en-GB"/>
        </w:rPr>
        <w:t>take</w:t>
      </w:r>
      <w:r w:rsidR="002F075F"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 a different </w:t>
      </w:r>
      <w:r w:rsidR="00E85F5F" w:rsidRPr="008658D9">
        <w:rPr>
          <w:rFonts w:ascii="Arial" w:hAnsi="Arial" w:cs="Arial"/>
          <w:spacing w:val="-4"/>
          <w:sz w:val="20"/>
          <w:szCs w:val="20"/>
          <w:lang w:val="en-GB"/>
        </w:rPr>
        <w:t>view</w:t>
      </w:r>
      <w:r w:rsidR="002F075F"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 of their child’s</w:t>
      </w:r>
      <w:r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2F075F" w:rsidRPr="008658D9">
        <w:rPr>
          <w:rFonts w:ascii="Arial" w:hAnsi="Arial" w:cs="Arial"/>
          <w:spacing w:val="-4"/>
          <w:sz w:val="20"/>
          <w:szCs w:val="20"/>
          <w:lang w:val="en-GB"/>
        </w:rPr>
        <w:t>health</w:t>
      </w:r>
      <w:r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 situation and bring the child back to school/childcare the next day.</w:t>
      </w:r>
    </w:p>
    <w:p w14:paraId="292E4E45" w14:textId="46E74F37" w:rsidR="008F3F6C" w:rsidRPr="008658D9" w:rsidRDefault="008F3F6C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 xml:space="preserve">There is a danger that children with a mild </w:t>
      </w:r>
      <w:r w:rsidR="00027DB6" w:rsidRPr="008658D9">
        <w:rPr>
          <w:rFonts w:ascii="Arial" w:hAnsi="Arial" w:cs="Arial"/>
          <w:sz w:val="20"/>
          <w:szCs w:val="20"/>
          <w:lang w:val="en-GB"/>
        </w:rPr>
        <w:t xml:space="preserve">common </w:t>
      </w:r>
      <w:r w:rsidRPr="008658D9">
        <w:rPr>
          <w:rFonts w:ascii="Arial" w:hAnsi="Arial" w:cs="Arial"/>
          <w:sz w:val="20"/>
          <w:szCs w:val="20"/>
          <w:lang w:val="en-GB"/>
        </w:rPr>
        <w:t>cold will be excluded from school or childcare during the pandemic. We must not allow this to happen.</w:t>
      </w:r>
    </w:p>
    <w:p w14:paraId="1106D52D" w14:textId="77A4180E" w:rsidR="008F3F6C" w:rsidRPr="008658D9" w:rsidRDefault="008F3F6C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  <w:lang w:val="en-GB"/>
        </w:rPr>
      </w:pPr>
      <w:r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The </w:t>
      </w:r>
      <w:r w:rsidR="00334CD1"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general </w:t>
      </w:r>
      <w:r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rule is that sick children (and adults) should stay home. If there is any uncertainty as to what </w:t>
      </w:r>
      <w:r w:rsidR="00334CD1"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constitutes </w:t>
      </w:r>
      <w:r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“sick”, we recommend that the decision be taken on an individual basis in consultation with your </w:t>
      </w:r>
      <w:r w:rsidR="00334CD1" w:rsidRPr="008658D9">
        <w:rPr>
          <w:rFonts w:ascii="Arial" w:hAnsi="Arial" w:cs="Arial"/>
          <w:spacing w:val="-4"/>
          <w:sz w:val="20"/>
          <w:szCs w:val="20"/>
          <w:lang w:val="en-GB"/>
        </w:rPr>
        <w:t>paediatrician</w:t>
      </w:r>
      <w:r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 or </w:t>
      </w:r>
      <w:r w:rsidR="00334CD1" w:rsidRPr="008658D9">
        <w:rPr>
          <w:rFonts w:ascii="Arial" w:hAnsi="Arial" w:cs="Arial"/>
          <w:spacing w:val="-4"/>
          <w:sz w:val="20"/>
          <w:szCs w:val="20"/>
          <w:lang w:val="en-GB"/>
        </w:rPr>
        <w:t>family</w:t>
      </w:r>
      <w:r w:rsidRPr="008658D9">
        <w:rPr>
          <w:rFonts w:ascii="Arial" w:hAnsi="Arial" w:cs="Arial"/>
          <w:spacing w:val="-4"/>
          <w:sz w:val="20"/>
          <w:szCs w:val="20"/>
          <w:lang w:val="en-GB"/>
        </w:rPr>
        <w:t xml:space="preserve"> doctor.</w:t>
      </w:r>
    </w:p>
    <w:p w14:paraId="390509C1" w14:textId="177199C7" w:rsidR="001C68EA" w:rsidRPr="008658D9" w:rsidRDefault="0006208B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sz w:val="20"/>
          <w:szCs w:val="20"/>
          <w:lang w:val="en-GB"/>
        </w:rPr>
        <w:t>Communication between schools/childcare and parents always works best in the context of a</w:t>
      </w:r>
      <w:r w:rsidR="001C68EA" w:rsidRPr="008658D9">
        <w:rPr>
          <w:rFonts w:ascii="Arial" w:hAnsi="Arial" w:cs="Arial"/>
          <w:sz w:val="20"/>
          <w:szCs w:val="20"/>
          <w:lang w:val="en-GB"/>
        </w:rPr>
        <w:t xml:space="preserve"> relationship </w:t>
      </w:r>
      <w:r w:rsidR="00334CD1" w:rsidRPr="008658D9">
        <w:rPr>
          <w:rFonts w:ascii="Arial" w:hAnsi="Arial" w:cs="Arial"/>
          <w:sz w:val="20"/>
          <w:szCs w:val="20"/>
          <w:lang w:val="en-GB"/>
        </w:rPr>
        <w:t>based on mutual respect and trust</w:t>
      </w:r>
      <w:r w:rsidR="001C68EA" w:rsidRPr="008658D9">
        <w:rPr>
          <w:rFonts w:ascii="Arial" w:hAnsi="Arial" w:cs="Arial"/>
          <w:sz w:val="20"/>
          <w:szCs w:val="20"/>
          <w:lang w:val="en-GB"/>
        </w:rPr>
        <w:t xml:space="preserve">, </w:t>
      </w:r>
      <w:r w:rsidRPr="008658D9">
        <w:rPr>
          <w:rFonts w:ascii="Arial" w:hAnsi="Arial" w:cs="Arial"/>
          <w:sz w:val="20"/>
          <w:szCs w:val="20"/>
          <w:lang w:val="en-GB"/>
        </w:rPr>
        <w:t>and this remains true</w:t>
      </w:r>
      <w:r w:rsidR="001C68EA" w:rsidRPr="008658D9">
        <w:rPr>
          <w:rFonts w:ascii="Arial" w:hAnsi="Arial" w:cs="Arial"/>
          <w:sz w:val="20"/>
          <w:szCs w:val="20"/>
          <w:lang w:val="en-GB"/>
        </w:rPr>
        <w:t xml:space="preserve"> in the current situation. In general, </w:t>
      </w:r>
      <w:r w:rsidR="00A74E96" w:rsidRPr="008658D9">
        <w:rPr>
          <w:rFonts w:ascii="Arial" w:hAnsi="Arial" w:cs="Arial"/>
          <w:sz w:val="20"/>
          <w:szCs w:val="20"/>
          <w:lang w:val="en-GB"/>
        </w:rPr>
        <w:t>parents will not be required to provide doctor’s</w:t>
      </w:r>
      <w:r w:rsidR="001C68EA" w:rsidRPr="008658D9">
        <w:rPr>
          <w:rFonts w:ascii="Arial" w:hAnsi="Arial" w:cs="Arial"/>
          <w:sz w:val="20"/>
          <w:szCs w:val="20"/>
          <w:lang w:val="en-GB"/>
        </w:rPr>
        <w:t xml:space="preserve"> notes </w:t>
      </w:r>
      <w:r w:rsidR="00A74E96" w:rsidRPr="008658D9">
        <w:rPr>
          <w:rFonts w:ascii="Arial" w:hAnsi="Arial" w:cs="Arial"/>
          <w:sz w:val="20"/>
          <w:szCs w:val="20"/>
          <w:lang w:val="en-GB"/>
        </w:rPr>
        <w:t>on</w:t>
      </w:r>
      <w:r w:rsidR="001C68EA" w:rsidRPr="008658D9">
        <w:rPr>
          <w:rFonts w:ascii="Arial" w:hAnsi="Arial" w:cs="Arial"/>
          <w:sz w:val="20"/>
          <w:szCs w:val="20"/>
          <w:lang w:val="en-GB"/>
        </w:rPr>
        <w:t xml:space="preserve"> the health status of </w:t>
      </w:r>
      <w:r w:rsidR="00A74E96" w:rsidRPr="008658D9">
        <w:rPr>
          <w:rFonts w:ascii="Arial" w:hAnsi="Arial" w:cs="Arial"/>
          <w:sz w:val="20"/>
          <w:szCs w:val="20"/>
          <w:lang w:val="en-GB"/>
        </w:rPr>
        <w:t xml:space="preserve">their </w:t>
      </w:r>
      <w:r w:rsidR="001C68EA" w:rsidRPr="008658D9">
        <w:rPr>
          <w:rFonts w:ascii="Arial" w:hAnsi="Arial" w:cs="Arial"/>
          <w:sz w:val="20"/>
          <w:szCs w:val="20"/>
          <w:lang w:val="en-GB"/>
        </w:rPr>
        <w:t xml:space="preserve">children </w:t>
      </w:r>
      <w:r w:rsidR="00A74E96" w:rsidRPr="008658D9">
        <w:rPr>
          <w:rFonts w:ascii="Arial" w:hAnsi="Arial" w:cs="Arial"/>
          <w:sz w:val="20"/>
          <w:szCs w:val="20"/>
          <w:lang w:val="en-GB"/>
        </w:rPr>
        <w:t>or</w:t>
      </w:r>
      <w:r w:rsidR="001C68EA" w:rsidRPr="008658D9">
        <w:rPr>
          <w:rFonts w:ascii="Arial" w:hAnsi="Arial" w:cs="Arial"/>
          <w:sz w:val="20"/>
          <w:szCs w:val="20"/>
          <w:lang w:val="en-GB"/>
        </w:rPr>
        <w:t xml:space="preserve"> youth; </w:t>
      </w:r>
      <w:r w:rsidR="00A74E96" w:rsidRPr="008658D9">
        <w:rPr>
          <w:rFonts w:ascii="Arial" w:hAnsi="Arial" w:cs="Arial"/>
          <w:sz w:val="20"/>
          <w:szCs w:val="20"/>
          <w:lang w:val="en-GB"/>
        </w:rPr>
        <w:t>such notes</w:t>
      </w:r>
      <w:r w:rsidR="001C68EA" w:rsidRPr="008658D9">
        <w:rPr>
          <w:rFonts w:ascii="Arial" w:hAnsi="Arial" w:cs="Arial"/>
          <w:sz w:val="20"/>
          <w:szCs w:val="20"/>
          <w:lang w:val="en-GB"/>
        </w:rPr>
        <w:t xml:space="preserve"> </w:t>
      </w:r>
      <w:r w:rsidR="00B53EAD" w:rsidRPr="008658D9">
        <w:rPr>
          <w:rFonts w:ascii="Arial" w:hAnsi="Arial" w:cs="Arial"/>
          <w:sz w:val="20"/>
          <w:szCs w:val="20"/>
          <w:lang w:val="en-GB"/>
        </w:rPr>
        <w:t>will</w:t>
      </w:r>
      <w:r w:rsidR="001C68EA" w:rsidRPr="008658D9">
        <w:rPr>
          <w:rFonts w:ascii="Arial" w:hAnsi="Arial" w:cs="Arial"/>
          <w:sz w:val="20"/>
          <w:szCs w:val="20"/>
          <w:lang w:val="en-GB"/>
        </w:rPr>
        <w:t xml:space="preserve"> only be necessary in</w:t>
      </w:r>
      <w:r w:rsidR="00B53EAD" w:rsidRPr="008658D9">
        <w:rPr>
          <w:rFonts w:ascii="Arial" w:hAnsi="Arial" w:cs="Arial"/>
          <w:sz w:val="20"/>
          <w:szCs w:val="20"/>
          <w:lang w:val="en-GB"/>
        </w:rPr>
        <w:t xml:space="preserve"> certain</w:t>
      </w:r>
      <w:r w:rsidR="001C68EA" w:rsidRPr="008658D9">
        <w:rPr>
          <w:rFonts w:ascii="Arial" w:hAnsi="Arial" w:cs="Arial"/>
          <w:sz w:val="20"/>
          <w:szCs w:val="20"/>
          <w:lang w:val="en-GB"/>
        </w:rPr>
        <w:t xml:space="preserve"> individual cases.</w:t>
      </w:r>
    </w:p>
    <w:p w14:paraId="4409EC52" w14:textId="77777777" w:rsidR="006E69B2" w:rsidRPr="008658D9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</w:p>
    <w:p w14:paraId="4BBBE552" w14:textId="77777777" w:rsidR="006E69B2" w:rsidRPr="008658D9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  <w:r w:rsidRPr="008658D9">
        <w:rPr>
          <w:rFonts w:ascii="Arial" w:hAnsi="Arial" w:cs="Arial"/>
          <w:noProof/>
          <w:sz w:val="20"/>
          <w:szCs w:val="20"/>
          <w:lang w:val="en-GB" w:eastAsia="zh-CN"/>
        </w:rPr>
        <w:drawing>
          <wp:inline distT="0" distB="0" distL="0" distR="0" wp14:anchorId="5CC3A275" wp14:editId="583C5CA3">
            <wp:extent cx="2434576" cy="48355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dt Frankfurt am 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76" cy="4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58D9">
        <w:rPr>
          <w:rFonts w:ascii="Arial" w:hAnsi="Arial" w:cs="Arial"/>
          <w:sz w:val="20"/>
          <w:szCs w:val="20"/>
          <w:lang w:val="en-GB"/>
        </w:rPr>
        <w:tab/>
      </w:r>
      <w:r w:rsidRPr="008658D9">
        <w:rPr>
          <w:rFonts w:ascii="Arial" w:hAnsi="Arial" w:cs="Arial"/>
          <w:sz w:val="20"/>
          <w:szCs w:val="20"/>
          <w:lang w:val="en-GB"/>
        </w:rPr>
        <w:tab/>
      </w:r>
      <w:r w:rsidRPr="008658D9">
        <w:rPr>
          <w:rFonts w:ascii="Arial" w:hAnsi="Arial" w:cs="Arial"/>
          <w:sz w:val="20"/>
          <w:szCs w:val="20"/>
          <w:lang w:val="en-GB"/>
        </w:rPr>
        <w:tab/>
      </w:r>
      <w:r w:rsidRPr="008658D9">
        <w:rPr>
          <w:rFonts w:ascii="Arial" w:hAnsi="Arial" w:cs="Arial"/>
          <w:sz w:val="20"/>
          <w:szCs w:val="20"/>
          <w:lang w:val="en-GB"/>
        </w:rPr>
        <w:tab/>
      </w:r>
      <w:r w:rsidRPr="008658D9">
        <w:rPr>
          <w:rFonts w:ascii="Arial" w:hAnsi="Arial" w:cs="Arial"/>
          <w:noProof/>
          <w:sz w:val="20"/>
          <w:szCs w:val="20"/>
          <w:lang w:val="en-GB" w:eastAsia="zh-CN"/>
        </w:rPr>
        <w:drawing>
          <wp:inline distT="0" distB="0" distL="0" distR="0" wp14:anchorId="1EBAB5E7" wp14:editId="7BE12CD7">
            <wp:extent cx="1438275" cy="5231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heitsamt_ffm_logo_horizont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84" cy="53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96B56" w14:textId="77777777" w:rsidR="006E69B2" w:rsidRPr="008658D9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  <w:lang w:val="en-GB"/>
        </w:rPr>
      </w:pPr>
    </w:p>
    <w:p w14:paraId="3B776EFA" w14:textId="099CC3A4" w:rsidR="006E69B2" w:rsidRPr="008658D9" w:rsidRDefault="00D7732F" w:rsidP="006E69B2">
      <w:pPr>
        <w:pStyle w:val="EinfAbs"/>
        <w:jc w:val="center"/>
        <w:rPr>
          <w:rFonts w:ascii="Arial" w:hAnsi="Arial" w:cs="Arial"/>
          <w:sz w:val="17"/>
          <w:szCs w:val="17"/>
          <w:lang w:val="en-GB"/>
        </w:rPr>
      </w:pPr>
      <w:r w:rsidRPr="008658D9">
        <w:rPr>
          <w:rFonts w:ascii="Arial" w:hAnsi="Arial" w:cs="Arial"/>
          <w:b/>
          <w:bCs/>
          <w:sz w:val="17"/>
          <w:szCs w:val="17"/>
          <w:lang w:val="en-GB"/>
        </w:rPr>
        <w:t>Publisher</w:t>
      </w:r>
      <w:r w:rsidR="006E69B2" w:rsidRPr="008658D9">
        <w:rPr>
          <w:rFonts w:ascii="Arial" w:hAnsi="Arial" w:cs="Arial"/>
          <w:sz w:val="17"/>
          <w:szCs w:val="17"/>
          <w:lang w:val="en-GB"/>
        </w:rPr>
        <w:t xml:space="preserve">: Gesundheitsamt </w:t>
      </w:r>
      <w:r w:rsidR="006024E6" w:rsidRPr="008658D9">
        <w:rPr>
          <w:rFonts w:ascii="Arial" w:hAnsi="Arial" w:cs="Arial"/>
          <w:sz w:val="17"/>
          <w:szCs w:val="17"/>
          <w:lang w:val="en-GB"/>
        </w:rPr>
        <w:t xml:space="preserve">(public health office) </w:t>
      </w:r>
      <w:r w:rsidR="006E69B2" w:rsidRPr="008658D9">
        <w:rPr>
          <w:rFonts w:ascii="Arial" w:hAnsi="Arial" w:cs="Arial"/>
          <w:sz w:val="17"/>
          <w:szCs w:val="17"/>
          <w:lang w:val="en-GB"/>
        </w:rPr>
        <w:t>| Stadt Frankfurt am Main</w:t>
      </w:r>
    </w:p>
    <w:p w14:paraId="6FE93128" w14:textId="77777777" w:rsidR="006E69B2" w:rsidRPr="008658D9" w:rsidRDefault="006E69B2" w:rsidP="006E69B2">
      <w:pPr>
        <w:pStyle w:val="EinfAbs"/>
        <w:jc w:val="center"/>
        <w:rPr>
          <w:rFonts w:ascii="Arial" w:hAnsi="Arial" w:cs="Arial"/>
          <w:sz w:val="17"/>
          <w:szCs w:val="17"/>
          <w:lang w:val="en-GB"/>
        </w:rPr>
      </w:pPr>
      <w:proofErr w:type="spellStart"/>
      <w:r w:rsidRPr="008658D9">
        <w:rPr>
          <w:rFonts w:ascii="Arial" w:hAnsi="Arial" w:cs="Arial"/>
          <w:sz w:val="17"/>
          <w:szCs w:val="17"/>
          <w:lang w:val="en-GB"/>
        </w:rPr>
        <w:t>Breite</w:t>
      </w:r>
      <w:proofErr w:type="spellEnd"/>
      <w:r w:rsidRPr="008658D9">
        <w:rPr>
          <w:rFonts w:ascii="Arial" w:hAnsi="Arial" w:cs="Arial"/>
          <w:sz w:val="17"/>
          <w:szCs w:val="17"/>
          <w:lang w:val="en-GB"/>
        </w:rPr>
        <w:t xml:space="preserve"> </w:t>
      </w:r>
      <w:proofErr w:type="spellStart"/>
      <w:r w:rsidRPr="008658D9">
        <w:rPr>
          <w:rFonts w:ascii="Arial" w:hAnsi="Arial" w:cs="Arial"/>
          <w:sz w:val="17"/>
          <w:szCs w:val="17"/>
          <w:lang w:val="en-GB"/>
        </w:rPr>
        <w:t>Gasse</w:t>
      </w:r>
      <w:proofErr w:type="spellEnd"/>
      <w:r w:rsidRPr="008658D9">
        <w:rPr>
          <w:rFonts w:ascii="Arial" w:hAnsi="Arial" w:cs="Arial"/>
          <w:sz w:val="17"/>
          <w:szCs w:val="17"/>
          <w:lang w:val="en-GB"/>
        </w:rPr>
        <w:t xml:space="preserve"> 28 | 60313 Frankfurt am Main</w:t>
      </w:r>
    </w:p>
    <w:p w14:paraId="600FAF2F" w14:textId="7372651F" w:rsidR="001A035F" w:rsidRPr="008658D9" w:rsidRDefault="00D7732F" w:rsidP="00477D77">
      <w:pPr>
        <w:pStyle w:val="EinfAbs"/>
        <w:jc w:val="center"/>
        <w:rPr>
          <w:rFonts w:ascii="Arial" w:hAnsi="Arial" w:cs="Arial"/>
          <w:sz w:val="17"/>
          <w:szCs w:val="17"/>
          <w:lang w:val="en-GB"/>
        </w:rPr>
      </w:pPr>
      <w:r w:rsidRPr="008658D9">
        <w:rPr>
          <w:rFonts w:ascii="Arial" w:hAnsi="Arial" w:cs="Arial"/>
          <w:sz w:val="17"/>
          <w:szCs w:val="17"/>
          <w:lang w:val="en-GB"/>
        </w:rPr>
        <w:t>Image title page</w:t>
      </w:r>
      <w:r w:rsidR="006E69B2" w:rsidRPr="008658D9">
        <w:rPr>
          <w:rFonts w:ascii="Arial" w:hAnsi="Arial" w:cs="Arial"/>
          <w:sz w:val="17"/>
          <w:szCs w:val="17"/>
          <w:lang w:val="en-GB"/>
        </w:rPr>
        <w:t>: © hedgehog94 - stock.adobe.com</w:t>
      </w:r>
    </w:p>
    <w:p w14:paraId="54C08E64" w14:textId="02960E7F" w:rsidR="006E69B2" w:rsidRPr="008658D9" w:rsidRDefault="006E69B2" w:rsidP="00477D77">
      <w:pPr>
        <w:pStyle w:val="EinfAbs"/>
        <w:jc w:val="center"/>
        <w:rPr>
          <w:lang w:val="en-GB"/>
        </w:rPr>
      </w:pPr>
      <w:r w:rsidRPr="008658D9">
        <w:rPr>
          <w:rFonts w:ascii="Arial" w:hAnsi="Arial" w:cs="Arial"/>
          <w:sz w:val="17"/>
          <w:szCs w:val="17"/>
          <w:lang w:val="en-GB"/>
        </w:rPr>
        <w:t xml:space="preserve">© 2020 Stadt Frankfurt am Main, </w:t>
      </w:r>
      <w:r w:rsidR="00D7732F" w:rsidRPr="008658D9">
        <w:rPr>
          <w:rFonts w:ascii="Arial" w:hAnsi="Arial" w:cs="Arial"/>
          <w:sz w:val="17"/>
          <w:szCs w:val="17"/>
          <w:lang w:val="en-GB"/>
        </w:rPr>
        <w:t>all rights reserved</w:t>
      </w:r>
    </w:p>
    <w:sectPr w:rsidR="006E69B2" w:rsidRPr="008658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32E"/>
    <w:multiLevelType w:val="hybridMultilevel"/>
    <w:tmpl w:val="BCAA7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5672"/>
    <w:multiLevelType w:val="hybridMultilevel"/>
    <w:tmpl w:val="319E0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1434"/>
    <w:multiLevelType w:val="hybridMultilevel"/>
    <w:tmpl w:val="A68E3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2"/>
    <w:rsid w:val="000168AC"/>
    <w:rsid w:val="00027DB6"/>
    <w:rsid w:val="0006208B"/>
    <w:rsid w:val="000D7F35"/>
    <w:rsid w:val="000E61BE"/>
    <w:rsid w:val="001003F3"/>
    <w:rsid w:val="00166F35"/>
    <w:rsid w:val="00167D74"/>
    <w:rsid w:val="001A035F"/>
    <w:rsid w:val="001C68EA"/>
    <w:rsid w:val="002144F4"/>
    <w:rsid w:val="00225676"/>
    <w:rsid w:val="00267C09"/>
    <w:rsid w:val="002B6153"/>
    <w:rsid w:val="002E39DD"/>
    <w:rsid w:val="002F075F"/>
    <w:rsid w:val="002F6A07"/>
    <w:rsid w:val="003325B6"/>
    <w:rsid w:val="00334CD1"/>
    <w:rsid w:val="00391181"/>
    <w:rsid w:val="003B4D96"/>
    <w:rsid w:val="003C684B"/>
    <w:rsid w:val="0042184D"/>
    <w:rsid w:val="00431F21"/>
    <w:rsid w:val="00441D42"/>
    <w:rsid w:val="00443518"/>
    <w:rsid w:val="00477D77"/>
    <w:rsid w:val="00497F47"/>
    <w:rsid w:val="004A3F29"/>
    <w:rsid w:val="004A6F20"/>
    <w:rsid w:val="004B49ED"/>
    <w:rsid w:val="004C5F02"/>
    <w:rsid w:val="00546ACE"/>
    <w:rsid w:val="00592FA1"/>
    <w:rsid w:val="005A599D"/>
    <w:rsid w:val="005C2B8C"/>
    <w:rsid w:val="005C4EC8"/>
    <w:rsid w:val="006024E6"/>
    <w:rsid w:val="006352BA"/>
    <w:rsid w:val="006D7736"/>
    <w:rsid w:val="006E69B2"/>
    <w:rsid w:val="00710141"/>
    <w:rsid w:val="0076760E"/>
    <w:rsid w:val="007C10E7"/>
    <w:rsid w:val="007D25EE"/>
    <w:rsid w:val="007E4272"/>
    <w:rsid w:val="007E6A88"/>
    <w:rsid w:val="00810EE5"/>
    <w:rsid w:val="00823F0C"/>
    <w:rsid w:val="00827ECC"/>
    <w:rsid w:val="008348BD"/>
    <w:rsid w:val="00847C41"/>
    <w:rsid w:val="00850175"/>
    <w:rsid w:val="008658D9"/>
    <w:rsid w:val="008F3F6C"/>
    <w:rsid w:val="009964EE"/>
    <w:rsid w:val="00A07106"/>
    <w:rsid w:val="00A15D2C"/>
    <w:rsid w:val="00A47D51"/>
    <w:rsid w:val="00A74E96"/>
    <w:rsid w:val="00A81C71"/>
    <w:rsid w:val="00A9065C"/>
    <w:rsid w:val="00A9258F"/>
    <w:rsid w:val="00AE0233"/>
    <w:rsid w:val="00B53EAD"/>
    <w:rsid w:val="00B925F2"/>
    <w:rsid w:val="00B92CAD"/>
    <w:rsid w:val="00C0557A"/>
    <w:rsid w:val="00C1468B"/>
    <w:rsid w:val="00CD1ED1"/>
    <w:rsid w:val="00D7732F"/>
    <w:rsid w:val="00D86CBA"/>
    <w:rsid w:val="00DB7B11"/>
    <w:rsid w:val="00DF3E95"/>
    <w:rsid w:val="00E10EA2"/>
    <w:rsid w:val="00E62482"/>
    <w:rsid w:val="00E70BEC"/>
    <w:rsid w:val="00E77618"/>
    <w:rsid w:val="00E85F5F"/>
    <w:rsid w:val="00EB096F"/>
    <w:rsid w:val="00ED6745"/>
    <w:rsid w:val="00F20376"/>
    <w:rsid w:val="00F21729"/>
    <w:rsid w:val="00F30500"/>
    <w:rsid w:val="00F35A23"/>
    <w:rsid w:val="00F41BCA"/>
    <w:rsid w:val="00F5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1A87B"/>
  <w15:docId w15:val="{6DB8E82E-037A-4CBB-A0FA-759E58A9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624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E69B2"/>
    <w:pPr>
      <w:ind w:left="720"/>
      <w:contextualSpacing/>
    </w:pPr>
  </w:style>
  <w:style w:type="paragraph" w:customStyle="1" w:styleId="KeinAbsatzformat">
    <w:name w:val="[Kein Absatzformat]"/>
    <w:rsid w:val="006E69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E69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kfurt.de/coronavirus-fragen-und-antwort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Frankfurt am Main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Benfer, Carmen</dc:creator>
  <cp:lastModifiedBy>Marie-Luise</cp:lastModifiedBy>
  <cp:revision>2</cp:revision>
  <dcterms:created xsi:type="dcterms:W3CDTF">2020-08-21T14:47:00Z</dcterms:created>
  <dcterms:modified xsi:type="dcterms:W3CDTF">2020-08-21T14:47:00Z</dcterms:modified>
</cp:coreProperties>
</file>