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AF39" w14:textId="77777777" w:rsidR="00E62482" w:rsidRDefault="00E62482" w:rsidP="00E62482">
      <w:pPr>
        <w:pStyle w:val="EinfAbs"/>
        <w:bidi/>
        <w:spacing w:before="113"/>
        <w:rPr>
          <w:rFonts w:ascii="Arial" w:hAnsi="Arial" w:cs="Arial"/>
          <w:b/>
          <w:bCs/>
          <w:sz w:val="32"/>
          <w:szCs w:val="32"/>
          <w:rtl/>
        </w:rPr>
      </w:pPr>
      <w:r>
        <w:rPr>
          <w:rFonts w:ascii="Arial" w:hAnsi="Arial" w:cs="Times New Roman" w:hint="cs"/>
          <w:b/>
          <w:bCs/>
          <w:sz w:val="32"/>
          <w:szCs w:val="32"/>
          <w:rtl/>
        </w:rPr>
        <w:t>مكتب الصحة</w:t>
      </w:r>
      <w:r>
        <w:rPr>
          <w:rFonts w:ascii="Arial" w:hAnsi="Arial" w:hint="cs"/>
          <w:b/>
          <w:bCs/>
          <w:sz w:val="32"/>
          <w:szCs w:val="32"/>
          <w:rtl/>
        </w:rPr>
        <w:br/>
      </w:r>
      <w:r>
        <w:rPr>
          <w:rFonts w:ascii="Arial" w:hAnsi="Arial" w:cs="Times New Roman" w:hint="cs"/>
          <w:b/>
          <w:bCs/>
          <w:sz w:val="32"/>
          <w:szCs w:val="32"/>
          <w:rtl/>
        </w:rPr>
        <w:t>في فرانكفورت أم ماين يقدم معلومات</w:t>
      </w:r>
      <w:r>
        <w:rPr>
          <w:rFonts w:ascii="Arial" w:hAnsi="Arial" w:hint="cs"/>
          <w:b/>
          <w:bCs/>
          <w:sz w:val="32"/>
          <w:szCs w:val="32"/>
          <w:rtl/>
        </w:rPr>
        <w:t>:</w:t>
      </w:r>
    </w:p>
    <w:p w14:paraId="7C6EE9FB" w14:textId="77777777" w:rsidR="001A035F" w:rsidRDefault="00E62482" w:rsidP="001A035F">
      <w:pPr>
        <w:bidi/>
        <w:spacing w:after="0"/>
        <w:rPr>
          <w:rFonts w:ascii="Arial" w:hAnsi="Arial" w:cs="Arial"/>
          <w:b/>
          <w:bCs/>
          <w:color w:val="00B050"/>
          <w:spacing w:val="-3"/>
          <w:sz w:val="32"/>
          <w:szCs w:val="32"/>
          <w:rtl/>
        </w:rPr>
      </w:pPr>
      <w:r>
        <w:rPr>
          <w:rFonts w:ascii="Arial" w:hAnsi="Arial" w:hint="cs"/>
          <w:b/>
          <w:bCs/>
          <w:color w:val="00B050"/>
          <w:sz w:val="32"/>
          <w:szCs w:val="32"/>
          <w:rtl/>
        </w:rPr>
        <w:t>معلومات للآباء</w:t>
      </w:r>
    </w:p>
    <w:p w14:paraId="46133EF0" w14:textId="77777777" w:rsidR="00823F0C" w:rsidRPr="00477D77" w:rsidRDefault="00E62482" w:rsidP="00E62482">
      <w:pPr>
        <w:bidi/>
        <w:rPr>
          <w:rFonts w:ascii="Arial" w:hAnsi="Arial" w:cs="Arial"/>
          <w:b/>
          <w:bCs/>
          <w:color w:val="00B050"/>
          <w:spacing w:val="-2"/>
          <w:sz w:val="20"/>
          <w:szCs w:val="20"/>
          <w:rtl/>
        </w:rPr>
      </w:pPr>
      <w:r>
        <w:rPr>
          <w:rFonts w:ascii="Arial" w:hAnsi="Arial" w:hint="cs"/>
          <w:b/>
          <w:bCs/>
          <w:color w:val="00B050"/>
          <w:sz w:val="20"/>
          <w:szCs w:val="20"/>
          <w:rtl/>
        </w:rPr>
        <w:t>(تاريخ الإصدار: 8/8/2020)</w:t>
      </w:r>
    </w:p>
    <w:p w14:paraId="6B6267A9" w14:textId="77777777" w:rsidR="00E62482" w:rsidRDefault="00E62482" w:rsidP="00E62482">
      <w:pPr>
        <w:rPr>
          <w:rFonts w:ascii="Arial" w:hAnsi="Arial" w:cs="Arial"/>
          <w:b/>
          <w:bCs/>
          <w:color w:val="3FF200"/>
          <w:spacing w:val="-2"/>
          <w:sz w:val="20"/>
          <w:szCs w:val="20"/>
        </w:rPr>
      </w:pPr>
    </w:p>
    <w:p w14:paraId="392F9C81" w14:textId="77777777" w:rsidR="00E62482" w:rsidRPr="00E62482" w:rsidRDefault="00E62482" w:rsidP="00E62482">
      <w:pPr>
        <w:bidi/>
        <w:rPr>
          <w:b/>
          <w:bCs/>
          <w:rtl/>
        </w:rPr>
      </w:pPr>
      <w:r>
        <w:rPr>
          <w:rFonts w:hint="cs"/>
          <w:b/>
          <w:bCs/>
          <w:rtl/>
        </w:rPr>
        <w:t>كوفيد-19</w:t>
      </w:r>
    </w:p>
    <w:p w14:paraId="7293E018" w14:textId="77777777" w:rsidR="00E62482" w:rsidRDefault="00E62482" w:rsidP="00E62482">
      <w:pPr>
        <w:bidi/>
        <w:rPr>
          <w:b/>
          <w:bCs/>
          <w:rtl/>
        </w:rPr>
      </w:pPr>
      <w:r>
        <w:rPr>
          <w:rFonts w:hint="cs"/>
          <w:b/>
          <w:bCs/>
          <w:rtl/>
        </w:rPr>
        <w:t>أثناء العمل العادي المنتظم للمدارس ومراكز الرعاية النهارية في ظل ظروف الجائحة</w:t>
      </w:r>
    </w:p>
    <w:p w14:paraId="2E08F3C1" w14:textId="77777777" w:rsidR="006E69B2" w:rsidRDefault="00E62482" w:rsidP="00D76219">
      <w:pPr>
        <w:bidi/>
        <w:rPr>
          <w:rFonts w:ascii="Arial" w:hAnsi="Arial" w:cs="Arial"/>
          <w:sz w:val="20"/>
          <w:szCs w:val="20"/>
        </w:rPr>
      </w:pPr>
      <w:r>
        <w:rPr>
          <w:rFonts w:hint="cs"/>
          <w:b/>
          <w:bCs/>
          <w:rtl/>
        </w:rPr>
        <w:t>__________________________________________________________________________</w:t>
      </w:r>
    </w:p>
    <w:p w14:paraId="287BF07B" w14:textId="77777777" w:rsidR="00E62482" w:rsidRDefault="00E62482" w:rsidP="00E62482">
      <w:pPr>
        <w:pStyle w:val="EinfAbs"/>
        <w:bidi/>
        <w:spacing w:before="57"/>
        <w:ind w:right="57"/>
        <w:rPr>
          <w:rFonts w:ascii="Arial" w:hAnsi="Arial" w:cs="Arial"/>
          <w:sz w:val="20"/>
          <w:szCs w:val="20"/>
          <w:rtl/>
        </w:rPr>
      </w:pPr>
      <w:r>
        <w:rPr>
          <w:rFonts w:ascii="Arial" w:hAnsi="Arial" w:cs="Times New Roman" w:hint="cs"/>
          <w:sz w:val="20"/>
          <w:szCs w:val="20"/>
          <w:rtl/>
        </w:rPr>
        <w:t>الآباء الأعزاء والأسر العزيزة،</w:t>
      </w:r>
    </w:p>
    <w:p w14:paraId="35C56F75" w14:textId="77777777" w:rsidR="00E62482" w:rsidRDefault="00E62482" w:rsidP="00E62482">
      <w:pPr>
        <w:pStyle w:val="EinfAbs"/>
        <w:bidi/>
        <w:spacing w:before="57"/>
        <w:ind w:right="57"/>
        <w:rPr>
          <w:rFonts w:ascii="Arial" w:hAnsi="Arial" w:cs="Arial"/>
          <w:sz w:val="20"/>
          <w:szCs w:val="20"/>
          <w:rtl/>
        </w:rPr>
      </w:pPr>
      <w:r>
        <w:rPr>
          <w:rFonts w:ascii="Arial" w:hAnsi="Arial" w:cs="Times New Roman" w:hint="cs"/>
          <w:sz w:val="20"/>
          <w:szCs w:val="20"/>
          <w:rtl/>
        </w:rPr>
        <w:t>بعد ربيع صعب وإجازة صيفية نأمل أن تكون مريحة وممتعة، يبدأ الآن العمل العادي المنتظم في ظل ظروف الجائحة في جميع مراكز الرعاية النهارية والمدارس</w:t>
      </w:r>
      <w:r>
        <w:rPr>
          <w:rFonts w:ascii="Arial" w:hAnsi="Arial" w:hint="cs"/>
          <w:sz w:val="20"/>
          <w:szCs w:val="20"/>
          <w:rtl/>
        </w:rPr>
        <w:t xml:space="preserve">. </w:t>
      </w:r>
      <w:r>
        <w:rPr>
          <w:rFonts w:ascii="Arial" w:hAnsi="Arial" w:cs="Times New Roman" w:hint="cs"/>
          <w:sz w:val="20"/>
          <w:szCs w:val="20"/>
          <w:rtl/>
        </w:rPr>
        <w:t>تحولت مدارسنا الابتدائية إلى العمل الكامل تدريجيًّا منذ يونيو</w:t>
      </w:r>
      <w:r>
        <w:rPr>
          <w:rFonts w:ascii="Arial" w:hAnsi="Arial" w:hint="cs"/>
          <w:sz w:val="20"/>
          <w:szCs w:val="20"/>
          <w:rtl/>
        </w:rPr>
        <w:t>/</w:t>
      </w:r>
      <w:r>
        <w:rPr>
          <w:rFonts w:ascii="Arial" w:hAnsi="Arial" w:cs="Times New Roman" w:hint="cs"/>
          <w:sz w:val="20"/>
          <w:szCs w:val="20"/>
          <w:rtl/>
        </w:rPr>
        <w:t>حزيران، وبدأت مراكز الرعاية النهارية عامها الدراسي الجديد في الأول من أغسطس</w:t>
      </w:r>
      <w:r>
        <w:rPr>
          <w:rFonts w:ascii="Arial" w:hAnsi="Arial" w:hint="cs"/>
          <w:sz w:val="20"/>
          <w:szCs w:val="20"/>
          <w:rtl/>
        </w:rPr>
        <w:t>/</w:t>
      </w:r>
      <w:r>
        <w:rPr>
          <w:rFonts w:ascii="Arial" w:hAnsi="Arial" w:cs="Times New Roman" w:hint="cs"/>
          <w:sz w:val="20"/>
          <w:szCs w:val="20"/>
          <w:rtl/>
        </w:rPr>
        <w:t>آب</w:t>
      </w:r>
      <w:r>
        <w:rPr>
          <w:rFonts w:ascii="Arial" w:hAnsi="Arial" w:hint="cs"/>
          <w:sz w:val="20"/>
          <w:szCs w:val="20"/>
          <w:rtl/>
        </w:rPr>
        <w:t xml:space="preserve">. </w:t>
      </w:r>
      <w:r>
        <w:rPr>
          <w:rFonts w:ascii="Arial" w:hAnsi="Arial" w:cs="Times New Roman" w:hint="cs"/>
          <w:sz w:val="20"/>
          <w:szCs w:val="20"/>
          <w:rtl/>
        </w:rPr>
        <w:t>لقد استعدت مؤسساتنا التعليمية بشكل مكثَّف لفترة ما بعد الإجازة</w:t>
      </w:r>
      <w:r>
        <w:rPr>
          <w:rFonts w:ascii="Arial" w:hAnsi="Arial" w:hint="cs"/>
          <w:sz w:val="20"/>
          <w:szCs w:val="20"/>
          <w:rtl/>
        </w:rPr>
        <w:t xml:space="preserve">. </w:t>
      </w:r>
      <w:r>
        <w:rPr>
          <w:rFonts w:ascii="Arial" w:hAnsi="Arial" w:cs="Times New Roman" w:hint="cs"/>
          <w:sz w:val="20"/>
          <w:szCs w:val="20"/>
          <w:rtl/>
        </w:rPr>
        <w:t>سيذهب أطفالكم بانتظام إلى مركز الرعاية النهارية والمدرسة مرة أخرى بقدر ما يسمح تطور الجائحة بذلك</w:t>
      </w:r>
      <w:r>
        <w:rPr>
          <w:rFonts w:ascii="Arial" w:hAnsi="Arial" w:hint="cs"/>
          <w:sz w:val="20"/>
          <w:szCs w:val="20"/>
          <w:rtl/>
        </w:rPr>
        <w:t>.</w:t>
      </w:r>
    </w:p>
    <w:p w14:paraId="7251ADFF" w14:textId="77777777" w:rsidR="00E62482" w:rsidRDefault="00E62482" w:rsidP="00E62482">
      <w:pPr>
        <w:pStyle w:val="EinfAbs"/>
        <w:bidi/>
        <w:spacing w:before="57"/>
        <w:ind w:right="57"/>
        <w:rPr>
          <w:rFonts w:ascii="Arial" w:hAnsi="Arial" w:cs="Arial"/>
          <w:sz w:val="20"/>
          <w:szCs w:val="20"/>
          <w:rtl/>
        </w:rPr>
      </w:pPr>
      <w:r>
        <w:rPr>
          <w:rFonts w:ascii="Arial" w:hAnsi="Arial" w:cs="Times New Roman" w:hint="cs"/>
          <w:sz w:val="20"/>
          <w:szCs w:val="20"/>
          <w:rtl/>
        </w:rPr>
        <w:t>جنبًا إلى جنب مع ولاية هيسن، استخدمنا بصفتنا مدينة فرانكفورت الأسابيع القليلة الماضية لتهيئة أفضل الظروف الممكنة والأكثر أمانًا لكم ولأطفالكم للذهاب إلى مراكز الرعاية النهارية والمدارس خلال هذا الوقت الاستثنائي ولإعداد كل شيء بطريقة ملائمة بحيث لا تُثقلون أنفسكم بالهموم والمخاوف، وبحيث تكون هناك إجراءات ومسؤوليات واضحة</w:t>
      </w:r>
      <w:r>
        <w:rPr>
          <w:rFonts w:ascii="Arial" w:hAnsi="Arial" w:hint="cs"/>
          <w:sz w:val="20"/>
          <w:szCs w:val="20"/>
          <w:rtl/>
        </w:rPr>
        <w:t>.</w:t>
      </w:r>
    </w:p>
    <w:p w14:paraId="428D0F51" w14:textId="77777777" w:rsidR="00E62482" w:rsidRDefault="00E62482" w:rsidP="00E62482">
      <w:pPr>
        <w:pStyle w:val="EinfAbs"/>
        <w:bidi/>
        <w:spacing w:before="57"/>
        <w:ind w:right="57"/>
        <w:rPr>
          <w:rFonts w:ascii="Arial" w:hAnsi="Arial" w:cs="Arial"/>
          <w:sz w:val="20"/>
          <w:szCs w:val="20"/>
          <w:rtl/>
        </w:rPr>
      </w:pPr>
      <w:r>
        <w:rPr>
          <w:rFonts w:ascii="Arial" w:hAnsi="Arial" w:cs="Times New Roman" w:hint="cs"/>
          <w:sz w:val="20"/>
          <w:szCs w:val="20"/>
          <w:rtl/>
        </w:rPr>
        <w:t>في هذا المنشور، جمعنا لكم أهم القواعد والشروط الإطارية في حالات العدوى من أجل إحاطتكم علمًا بها</w:t>
      </w:r>
      <w:r>
        <w:rPr>
          <w:rFonts w:ascii="Arial" w:hAnsi="Arial" w:hint="cs"/>
          <w:sz w:val="20"/>
          <w:szCs w:val="20"/>
          <w:rtl/>
        </w:rPr>
        <w:t xml:space="preserve">. </w:t>
      </w:r>
      <w:r>
        <w:rPr>
          <w:rFonts w:ascii="Arial" w:hAnsi="Arial" w:cs="Times New Roman" w:hint="cs"/>
          <w:sz w:val="20"/>
          <w:szCs w:val="20"/>
          <w:rtl/>
        </w:rPr>
        <w:t>وفي هذا السياق، من المهم بشكل خاص بالنسبة إلينا الإشارة إلى المعلومات الخاصة بالعودة من مناطق الخطر في هذا المنشور</w:t>
      </w:r>
      <w:r>
        <w:rPr>
          <w:rFonts w:ascii="Arial" w:hAnsi="Arial" w:hint="cs"/>
          <w:sz w:val="20"/>
          <w:szCs w:val="20"/>
          <w:rtl/>
        </w:rPr>
        <w:t>.</w:t>
      </w:r>
    </w:p>
    <w:p w14:paraId="38915DAF" w14:textId="77777777" w:rsidR="00E62482" w:rsidRDefault="00E62482" w:rsidP="00E62482">
      <w:pPr>
        <w:pStyle w:val="EinfAbs"/>
        <w:bidi/>
        <w:spacing w:before="57"/>
        <w:ind w:right="57"/>
        <w:rPr>
          <w:rFonts w:ascii="Arial" w:hAnsi="Arial" w:cs="Arial"/>
          <w:sz w:val="20"/>
          <w:szCs w:val="20"/>
          <w:rtl/>
        </w:rPr>
      </w:pPr>
      <w:r>
        <w:rPr>
          <w:rFonts w:ascii="Arial" w:hAnsi="Arial" w:cs="Times New Roman" w:hint="cs"/>
          <w:sz w:val="20"/>
          <w:szCs w:val="20"/>
          <w:rtl/>
        </w:rPr>
        <w:t>وبالإضافة إلى ذلك، يمكنكم العثور على تحديثات محتملة حول أحكام دخول البلاد عند العودة من السفر، وكذلك حول مناطق الخطر عبر الروابط الموجودة في هذا المنشور</w:t>
      </w:r>
      <w:r>
        <w:rPr>
          <w:rFonts w:ascii="Arial" w:hAnsi="Arial" w:hint="cs"/>
          <w:sz w:val="20"/>
          <w:szCs w:val="20"/>
          <w:rtl/>
        </w:rPr>
        <w:t>.</w:t>
      </w:r>
    </w:p>
    <w:p w14:paraId="3BC3D273" w14:textId="77777777" w:rsidR="00E62482" w:rsidRDefault="00E62482" w:rsidP="00E62482">
      <w:pPr>
        <w:pStyle w:val="EinfAbs"/>
        <w:bidi/>
        <w:spacing w:before="57"/>
        <w:ind w:right="57"/>
        <w:rPr>
          <w:rFonts w:ascii="Arial" w:hAnsi="Arial" w:cs="Arial"/>
          <w:sz w:val="20"/>
          <w:szCs w:val="20"/>
          <w:rtl/>
        </w:rPr>
      </w:pPr>
      <w:r>
        <w:rPr>
          <w:rFonts w:ascii="Arial" w:hAnsi="Arial" w:cs="Times New Roman" w:hint="cs"/>
          <w:sz w:val="20"/>
          <w:szCs w:val="20"/>
          <w:rtl/>
        </w:rPr>
        <w:t>تهدف الإجراءات الاحترازية إلى حماية صحة جميع الأطفال والبالغين في مراكز الرعاية النهارية والمدارس</w:t>
      </w:r>
      <w:r>
        <w:rPr>
          <w:rFonts w:ascii="Arial" w:hAnsi="Arial" w:hint="cs"/>
          <w:sz w:val="20"/>
          <w:szCs w:val="20"/>
          <w:rtl/>
        </w:rPr>
        <w:t xml:space="preserve">. </w:t>
      </w:r>
      <w:r>
        <w:rPr>
          <w:rFonts w:ascii="Arial" w:hAnsi="Arial" w:cs="Times New Roman" w:hint="cs"/>
          <w:sz w:val="20"/>
          <w:szCs w:val="20"/>
          <w:rtl/>
        </w:rPr>
        <w:t>إذا كانت لديكم أي شكوك أو أسئلة، فيرجى التوجه إلى المؤسسة في موقعها أو إلى طبيب الأسرة الخاص بكم</w:t>
      </w:r>
      <w:r>
        <w:rPr>
          <w:rFonts w:ascii="Arial" w:hAnsi="Arial" w:hint="cs"/>
          <w:sz w:val="20"/>
          <w:szCs w:val="20"/>
          <w:rtl/>
        </w:rPr>
        <w:t>.</w:t>
      </w:r>
    </w:p>
    <w:p w14:paraId="626D5161" w14:textId="77777777" w:rsidR="00E62482" w:rsidRDefault="00E62482" w:rsidP="00E62482">
      <w:pPr>
        <w:pStyle w:val="EinfAbs"/>
        <w:bidi/>
        <w:spacing w:before="57"/>
        <w:ind w:right="57"/>
        <w:rPr>
          <w:rFonts w:ascii="Arial" w:hAnsi="Arial" w:cs="Arial"/>
          <w:sz w:val="20"/>
          <w:szCs w:val="20"/>
          <w:rtl/>
        </w:rPr>
      </w:pPr>
      <w:r>
        <w:rPr>
          <w:rFonts w:ascii="Arial" w:hAnsi="Arial" w:cs="Times New Roman" w:hint="cs"/>
          <w:sz w:val="20"/>
          <w:szCs w:val="20"/>
          <w:rtl/>
        </w:rPr>
        <w:t>في الأسابيع المقبلة أيضًا، سنواصل العمل معًا من أجل ضمان تحقيق الحماية الصحية لجميع الأطفال والبالغين في مؤسساتنا التعليمية في فرانكفورت</w:t>
      </w:r>
      <w:r>
        <w:rPr>
          <w:rFonts w:ascii="Arial" w:hAnsi="Arial" w:hint="cs"/>
          <w:sz w:val="20"/>
          <w:szCs w:val="20"/>
          <w:rtl/>
        </w:rPr>
        <w:t xml:space="preserve">. </w:t>
      </w:r>
      <w:r>
        <w:rPr>
          <w:rFonts w:ascii="Arial" w:hAnsi="Arial" w:cs="Times New Roman" w:hint="cs"/>
          <w:sz w:val="20"/>
          <w:szCs w:val="20"/>
          <w:rtl/>
        </w:rPr>
        <w:t>يمكنكم أن تطمئنوا إلى أننا قد استعددنا جنبًا إلى جنب مع جميع السلطات المعنية بحيث يمكن أن تعود حياتكم اليومية والحياة اليومية لأطفالكم إلى طبيعتها مرة أخرى، ما دام تطور الجائحة يسمح بذلك</w:t>
      </w:r>
      <w:r>
        <w:rPr>
          <w:rFonts w:ascii="Arial" w:hAnsi="Arial" w:hint="cs"/>
          <w:sz w:val="20"/>
          <w:szCs w:val="20"/>
          <w:rtl/>
        </w:rPr>
        <w:t>.</w:t>
      </w:r>
    </w:p>
    <w:p w14:paraId="16D7DAA5" w14:textId="77777777" w:rsidR="00E62482" w:rsidRDefault="00E62482" w:rsidP="00E62482">
      <w:pPr>
        <w:pStyle w:val="EinfAbs"/>
        <w:bidi/>
        <w:spacing w:before="57"/>
        <w:ind w:right="57"/>
        <w:rPr>
          <w:rFonts w:ascii="Arial" w:hAnsi="Arial" w:cs="Arial"/>
          <w:sz w:val="20"/>
          <w:szCs w:val="20"/>
          <w:rtl/>
        </w:rPr>
      </w:pPr>
      <w:r>
        <w:rPr>
          <w:rFonts w:ascii="Arial" w:hAnsi="Arial" w:cs="Times New Roman" w:hint="cs"/>
          <w:sz w:val="20"/>
          <w:szCs w:val="20"/>
          <w:rtl/>
        </w:rPr>
        <w:t>نشكركم على التزامكم الكبير وتفهُّمكم خلال الأشهر الماضية، ونتمنى لكم ولأطفالكم بداية صحية وجيدة للعودة إلى الرعاية النهارية والمدرسة</w:t>
      </w:r>
      <w:r>
        <w:rPr>
          <w:rFonts w:ascii="Arial" w:hAnsi="Arial" w:hint="cs"/>
          <w:sz w:val="20"/>
          <w:szCs w:val="20"/>
          <w:rtl/>
        </w:rPr>
        <w:t>.</w:t>
      </w:r>
    </w:p>
    <w:p w14:paraId="71EBAEB3" w14:textId="77777777" w:rsidR="00E62482" w:rsidRDefault="00E62482" w:rsidP="00E62482">
      <w:pPr>
        <w:pStyle w:val="EinfAbs"/>
        <w:spacing w:before="57"/>
        <w:ind w:right="57"/>
        <w:rPr>
          <w:rFonts w:ascii="Arial" w:hAnsi="Arial" w:cs="Arial"/>
          <w:sz w:val="20"/>
          <w:szCs w:val="20"/>
        </w:rPr>
      </w:pPr>
    </w:p>
    <w:p w14:paraId="799A0328" w14:textId="77777777" w:rsidR="00A15D2C" w:rsidRDefault="004C5F02" w:rsidP="00A15D2C">
      <w:pPr>
        <w:pStyle w:val="EinfAbs"/>
        <w:bidi/>
        <w:spacing w:before="57"/>
        <w:ind w:right="57"/>
        <w:rPr>
          <w:rFonts w:ascii="Arial" w:hAnsi="Arial" w:cs="Arial"/>
          <w:b/>
          <w:bCs/>
          <w:color w:val="3FF200"/>
          <w:sz w:val="29"/>
          <w:szCs w:val="29"/>
          <w:rtl/>
        </w:rPr>
      </w:pPr>
      <w:r w:rsidRPr="004C5F02">
        <w:rPr>
          <w:rFonts w:ascii="Arial" w:hAnsi="Arial" w:cs="Arial" w:hint="cs"/>
          <w:noProof/>
          <w:sz w:val="20"/>
          <w:szCs w:val="20"/>
          <w:rtl/>
          <w:lang w:val="en-US" w:eastAsia="zh-CN" w:bidi="ar-SA"/>
        </w:rPr>
        <mc:AlternateContent>
          <mc:Choice Requires="wps">
            <w:drawing>
              <wp:anchor distT="0" distB="0" distL="114300" distR="114300" simplePos="0" relativeHeight="251661312" behindDoc="0" locked="0" layoutInCell="1" allowOverlap="1" wp14:anchorId="0F6AF8DE" wp14:editId="15DA269C">
                <wp:simplePos x="0" y="0"/>
                <wp:positionH relativeFrom="column">
                  <wp:posOffset>1852929</wp:posOffset>
                </wp:positionH>
                <wp:positionV relativeFrom="paragraph">
                  <wp:posOffset>120015</wp:posOffset>
                </wp:positionV>
                <wp:extent cx="1762125" cy="1403985"/>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noFill/>
                          <a:miter lim="800000"/>
                          <a:headEnd/>
                          <a:tailEnd/>
                        </a:ln>
                      </wps:spPr>
                      <wps:txbx>
                        <w:txbxContent>
                          <w:p w14:paraId="300E7FE2" w14:textId="77777777" w:rsidR="004C5F02" w:rsidRDefault="004C5F02" w:rsidP="004C5F02">
                            <w:pPr>
                              <w:pStyle w:val="EinfAbs"/>
                              <w:tabs>
                                <w:tab w:val="left" w:pos="2552"/>
                              </w:tabs>
                              <w:bidi/>
                              <w:spacing w:before="57"/>
                              <w:ind w:right="57"/>
                              <w:rPr>
                                <w:rFonts w:ascii="Arial" w:hAnsi="Arial" w:cs="Arial"/>
                                <w:sz w:val="20"/>
                                <w:szCs w:val="20"/>
                                <w:rtl/>
                              </w:rPr>
                            </w:pPr>
                            <w:r>
                              <w:rPr>
                                <w:rFonts w:ascii="Arial" w:hAnsi="Arial" w:cs="Times New Roman" w:hint="cs"/>
                                <w:b/>
                                <w:bCs/>
                                <w:sz w:val="20"/>
                                <w:szCs w:val="20"/>
                                <w:rtl/>
                              </w:rPr>
                              <w:t>شتيفان ماير</w:t>
                            </w:r>
                          </w:p>
                          <w:p w14:paraId="374CCF8D" w14:textId="77777777" w:rsidR="004C5F02" w:rsidRPr="004C5F02" w:rsidRDefault="004C5F02" w:rsidP="004C5F02">
                            <w:pPr>
                              <w:pStyle w:val="EinfAbs"/>
                              <w:tabs>
                                <w:tab w:val="left" w:pos="2552"/>
                              </w:tabs>
                              <w:bidi/>
                              <w:spacing w:before="57"/>
                              <w:ind w:right="57"/>
                              <w:rPr>
                                <w:rFonts w:ascii="Arial" w:hAnsi="Arial" w:cs="Arial"/>
                                <w:sz w:val="18"/>
                                <w:szCs w:val="18"/>
                                <w:rtl/>
                              </w:rPr>
                            </w:pPr>
                            <w:r>
                              <w:rPr>
                                <w:rFonts w:ascii="Arial" w:hAnsi="Arial" w:cs="Times New Roman" w:hint="cs"/>
                                <w:sz w:val="18"/>
                                <w:szCs w:val="18"/>
                                <w:rtl/>
                              </w:rPr>
                              <w:t xml:space="preserve">رئيس قسم الموارد البشرية والصحة في </w:t>
                            </w:r>
                            <w:r>
                              <w:rPr>
                                <w:rFonts w:ascii="Arial" w:hAnsi="Arial" w:hint="cs"/>
                                <w:sz w:val="18"/>
                                <w:szCs w:val="18"/>
                                <w:rtl/>
                              </w:rPr>
                              <w:br/>
                            </w:r>
                            <w:r>
                              <w:rPr>
                                <w:rFonts w:ascii="Arial" w:hAnsi="Arial" w:cs="Times New Roman" w:hint="cs"/>
                                <w:sz w:val="18"/>
                                <w:szCs w:val="18"/>
                                <w:rtl/>
                              </w:rPr>
                              <w:t xml:space="preserve">مدينة فرانكفورت أم ماين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AF8DE" id="_x0000_t202" coordsize="21600,21600" o:spt="202" path="m,l,21600r21600,l21600,xe">
                <v:stroke joinstyle="miter"/>
                <v:path gradientshapeok="t" o:connecttype="rect"/>
              </v:shapetype>
              <v:shape id="Textfeld 2" o:spid="_x0000_s1026" type="#_x0000_t202" style="position:absolute;left:0;text-align:left;margin-left:145.9pt;margin-top:9.45pt;width:13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" stroked="f">
                <v:textbox style="mso-fit-shape-to-text:t">
                  <w:txbxContent>
                    <w:p w14:paraId="300E7FE2" w14:textId="77777777" w:rsidR="004C5F02" w:rsidRDefault="004C5F02" w:rsidP="004C5F02">
                      <w:pPr>
                        <w:pStyle w:val="EinfAbs"/>
                        <w:tabs>
                          <w:tab w:val="left" w:pos="2552"/>
                        </w:tabs>
                        <w:bidi/>
                        <w:spacing w:before="57"/>
                        <w:ind w:right="57"/>
                        <w:rPr>
                          <w:rFonts w:ascii="Arial" w:hAnsi="Arial" w:cs="Arial"/>
                          <w:sz w:val="20"/>
                          <w:szCs w:val="20"/>
                          <w:rtl/>
                        </w:rPr>
                      </w:pPr>
                      <w:r>
                        <w:rPr>
                          <w:rFonts w:ascii="Arial" w:hAnsi="Arial" w:cs="Times New Roman" w:hint="cs"/>
                          <w:b/>
                          <w:bCs/>
                          <w:sz w:val="20"/>
                          <w:szCs w:val="20"/>
                          <w:rtl/>
                        </w:rPr>
                        <w:t>شتيفان ماير</w:t>
                      </w:r>
                    </w:p>
                    <w:p w14:paraId="374CCF8D" w14:textId="77777777" w:rsidR="004C5F02" w:rsidRPr="004C5F02" w:rsidRDefault="004C5F02" w:rsidP="004C5F02">
                      <w:pPr>
                        <w:pStyle w:val="EinfAbs"/>
                        <w:tabs>
                          <w:tab w:val="left" w:pos="2552"/>
                        </w:tabs>
                        <w:bidi/>
                        <w:spacing w:before="57"/>
                        <w:ind w:right="57"/>
                        <w:rPr>
                          <w:rFonts w:ascii="Arial" w:hAnsi="Arial" w:cs="Arial"/>
                          <w:sz w:val="18"/>
                          <w:szCs w:val="18"/>
                          <w:rtl/>
                        </w:rPr>
                      </w:pPr>
                      <w:r>
                        <w:rPr>
                          <w:rFonts w:ascii="Arial" w:hAnsi="Arial" w:cs="Times New Roman" w:hint="cs"/>
                          <w:sz w:val="18"/>
                          <w:szCs w:val="18"/>
                          <w:rtl/>
                        </w:rPr>
                        <w:t xml:space="preserve">رئيس قسم الموارد البشرية والصحة في </w:t>
                      </w:r>
                      <w:r>
                        <w:rPr>
                          <w:rFonts w:ascii="Arial" w:hAnsi="Arial" w:hint="cs"/>
                          <w:sz w:val="18"/>
                          <w:szCs w:val="18"/>
                          <w:rtl/>
                        </w:rPr>
                        <w:br/>
                      </w:r>
                      <w:r>
                        <w:rPr>
                          <w:rFonts w:ascii="Arial" w:hAnsi="Arial" w:cs="Times New Roman" w:hint="cs"/>
                          <w:sz w:val="18"/>
                          <w:szCs w:val="18"/>
                          <w:rtl/>
                        </w:rPr>
                        <w:t xml:space="preserve">مدينة فرانكفورت أم ماين </w:t>
                      </w:r>
                    </w:p>
                  </w:txbxContent>
                </v:textbox>
              </v:shape>
            </w:pict>
          </mc:Fallback>
        </mc:AlternateContent>
      </w:r>
      <w:r w:rsidRPr="004C5F02">
        <w:rPr>
          <w:rFonts w:ascii="Arial" w:hAnsi="Arial" w:cs="Arial" w:hint="cs"/>
          <w:noProof/>
          <w:sz w:val="20"/>
          <w:szCs w:val="20"/>
          <w:rtl/>
          <w:lang w:val="en-US" w:eastAsia="zh-CN" w:bidi="ar-SA"/>
        </w:rPr>
        <mc:AlternateContent>
          <mc:Choice Requires="wps">
            <w:drawing>
              <wp:anchor distT="0" distB="0" distL="114300" distR="114300" simplePos="0" relativeHeight="251659264" behindDoc="0" locked="0" layoutInCell="1" allowOverlap="1" wp14:anchorId="6D07DD80" wp14:editId="61C9657E">
                <wp:simplePos x="0" y="0"/>
                <wp:positionH relativeFrom="column">
                  <wp:posOffset>24130</wp:posOffset>
                </wp:positionH>
                <wp:positionV relativeFrom="paragraph">
                  <wp:posOffset>120015</wp:posOffset>
                </wp:positionV>
                <wp:extent cx="16764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9525">
                          <a:noFill/>
                          <a:miter lim="800000"/>
                          <a:headEnd/>
                          <a:tailEnd/>
                        </a:ln>
                      </wps:spPr>
                      <wps:txbx>
                        <w:txbxContent>
                          <w:p w14:paraId="13D081B8" w14:textId="77777777" w:rsidR="004C5F02" w:rsidRDefault="004C5F02" w:rsidP="004C5F02">
                            <w:pPr>
                              <w:pStyle w:val="EinfAbs"/>
                              <w:tabs>
                                <w:tab w:val="left" w:pos="2552"/>
                              </w:tabs>
                              <w:bidi/>
                              <w:spacing w:before="57"/>
                              <w:ind w:right="57"/>
                              <w:rPr>
                                <w:rFonts w:ascii="Arial" w:hAnsi="Arial" w:cs="Arial"/>
                                <w:b/>
                                <w:bCs/>
                                <w:sz w:val="20"/>
                                <w:szCs w:val="20"/>
                                <w:rtl/>
                              </w:rPr>
                            </w:pPr>
                            <w:r>
                              <w:rPr>
                                <w:rFonts w:ascii="Arial" w:hAnsi="Arial" w:cs="Times New Roman" w:hint="cs"/>
                                <w:b/>
                                <w:bCs/>
                                <w:sz w:val="20"/>
                                <w:szCs w:val="20"/>
                                <w:rtl/>
                              </w:rPr>
                              <w:t xml:space="preserve"> </w:t>
                            </w:r>
                            <w:r>
                              <w:rPr>
                                <w:rFonts w:ascii="Arial" w:hAnsi="Arial" w:cs="Times New Roman" w:hint="cs"/>
                                <w:b/>
                                <w:bCs/>
                                <w:sz w:val="20"/>
                                <w:szCs w:val="20"/>
                                <w:rtl/>
                              </w:rPr>
                              <w:t xml:space="preserve">سيلفيا </w:t>
                            </w:r>
                            <w:r>
                              <w:rPr>
                                <w:rFonts w:ascii="Arial" w:hAnsi="Arial" w:cs="Times New Roman" w:hint="cs"/>
                                <w:b/>
                                <w:bCs/>
                                <w:sz w:val="20"/>
                                <w:szCs w:val="20"/>
                                <w:rtl/>
                              </w:rPr>
                              <w:t>ڤيبر</w:t>
                            </w:r>
                          </w:p>
                          <w:p w14:paraId="410D2B7D" w14:textId="77777777" w:rsidR="004C5F02" w:rsidRPr="004C5F02" w:rsidRDefault="004C5F02" w:rsidP="004C5F02">
                            <w:pPr>
                              <w:pStyle w:val="EinfAbs"/>
                              <w:tabs>
                                <w:tab w:val="left" w:pos="2552"/>
                              </w:tabs>
                              <w:bidi/>
                              <w:spacing w:before="57"/>
                              <w:ind w:right="57"/>
                              <w:rPr>
                                <w:rFonts w:ascii="Arial" w:hAnsi="Arial" w:cs="Arial"/>
                                <w:sz w:val="18"/>
                                <w:szCs w:val="18"/>
                                <w:rtl/>
                              </w:rPr>
                            </w:pPr>
                            <w:r>
                              <w:rPr>
                                <w:rFonts w:ascii="Arial" w:hAnsi="Arial" w:cs="Times New Roman" w:hint="cs"/>
                                <w:sz w:val="18"/>
                                <w:szCs w:val="18"/>
                                <w:rtl/>
                              </w:rPr>
                              <w:t xml:space="preserve">رئيسة قسم الاندماج والتعليم في </w:t>
                            </w:r>
                            <w:r>
                              <w:rPr>
                                <w:rFonts w:ascii="Arial" w:hAnsi="Arial" w:hint="cs"/>
                                <w:sz w:val="18"/>
                                <w:szCs w:val="18"/>
                                <w:rtl/>
                              </w:rPr>
                              <w:br/>
                            </w:r>
                            <w:r>
                              <w:rPr>
                                <w:rFonts w:ascii="Arial" w:hAnsi="Arial" w:cs="Times New Roman" w:hint="cs"/>
                                <w:sz w:val="18"/>
                                <w:szCs w:val="18"/>
                                <w:rtl/>
                              </w:rPr>
                              <w:t>مدينة فرانكفورت أم ماين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7DD80" id="_x0000_s1027" type="#_x0000_t202" style="position:absolute;left:0;text-align:left;margin-left:1.9pt;margin-top:9.45pt;width:1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" stroked="f">
                <v:textbox style="mso-fit-shape-to-text:t">
                  <w:txbxContent>
                    <w:p w14:paraId="13D081B8" w14:textId="77777777" w:rsidR="004C5F02" w:rsidRDefault="004C5F02" w:rsidP="004C5F02">
                      <w:pPr>
                        <w:pStyle w:val="EinfAbs"/>
                        <w:tabs>
                          <w:tab w:val="left" w:pos="2552"/>
                        </w:tabs>
                        <w:bidi/>
                        <w:spacing w:before="57"/>
                        <w:ind w:right="57"/>
                        <w:rPr>
                          <w:rFonts w:ascii="Arial" w:hAnsi="Arial" w:cs="Arial"/>
                          <w:b/>
                          <w:bCs/>
                          <w:sz w:val="20"/>
                          <w:szCs w:val="20"/>
                          <w:rtl/>
                        </w:rPr>
                      </w:pPr>
                      <w:r>
                        <w:rPr>
                          <w:rFonts w:ascii="Arial" w:hAnsi="Arial" w:cs="Times New Roman" w:hint="cs"/>
                          <w:b/>
                          <w:bCs/>
                          <w:sz w:val="20"/>
                          <w:szCs w:val="20"/>
                          <w:rtl/>
                        </w:rPr>
                        <w:t xml:space="preserve"> </w:t>
                      </w:r>
                      <w:r>
                        <w:rPr>
                          <w:rFonts w:ascii="Arial" w:hAnsi="Arial" w:cs="Times New Roman" w:hint="cs"/>
                          <w:b/>
                          <w:bCs/>
                          <w:sz w:val="20"/>
                          <w:szCs w:val="20"/>
                          <w:rtl/>
                        </w:rPr>
                        <w:t xml:space="preserve">سيلفيا </w:t>
                      </w:r>
                      <w:r>
                        <w:rPr>
                          <w:rFonts w:ascii="Arial" w:hAnsi="Arial" w:cs="Times New Roman" w:hint="cs"/>
                          <w:b/>
                          <w:bCs/>
                          <w:sz w:val="20"/>
                          <w:szCs w:val="20"/>
                          <w:rtl/>
                        </w:rPr>
                        <w:t>ڤيبر</w:t>
                      </w:r>
                    </w:p>
                    <w:p w14:paraId="410D2B7D" w14:textId="77777777" w:rsidR="004C5F02" w:rsidRPr="004C5F02" w:rsidRDefault="004C5F02" w:rsidP="004C5F02">
                      <w:pPr>
                        <w:pStyle w:val="EinfAbs"/>
                        <w:tabs>
                          <w:tab w:val="left" w:pos="2552"/>
                        </w:tabs>
                        <w:bidi/>
                        <w:spacing w:before="57"/>
                        <w:ind w:right="57"/>
                        <w:rPr>
                          <w:rFonts w:ascii="Arial" w:hAnsi="Arial" w:cs="Arial"/>
                          <w:sz w:val="18"/>
                          <w:szCs w:val="18"/>
                          <w:rtl/>
                        </w:rPr>
                      </w:pPr>
                      <w:r>
                        <w:rPr>
                          <w:rFonts w:ascii="Arial" w:hAnsi="Arial" w:cs="Times New Roman" w:hint="cs"/>
                          <w:sz w:val="18"/>
                          <w:szCs w:val="18"/>
                          <w:rtl/>
                        </w:rPr>
                        <w:t xml:space="preserve">رئيسة قسم الاندماج والتعليم في </w:t>
                      </w:r>
                      <w:r>
                        <w:rPr>
                          <w:rFonts w:ascii="Arial" w:hAnsi="Arial" w:hint="cs"/>
                          <w:sz w:val="18"/>
                          <w:szCs w:val="18"/>
                          <w:rtl/>
                        </w:rPr>
                        <w:br/>
                      </w:r>
                      <w:r>
                        <w:rPr>
                          <w:rFonts w:ascii="Arial" w:hAnsi="Arial" w:cs="Times New Roman" w:hint="cs"/>
                          <w:sz w:val="18"/>
                          <w:szCs w:val="18"/>
                          <w:rtl/>
                        </w:rPr>
                        <w:t>مدينة فرانكفورت أم ماين</w:t>
                      </w:r>
                    </w:p>
                  </w:txbxContent>
                </v:textbox>
              </v:shape>
            </w:pict>
          </mc:Fallback>
        </mc:AlternateContent>
      </w:r>
    </w:p>
    <w:p w14:paraId="247818BC" w14:textId="77777777" w:rsidR="00A15D2C" w:rsidRDefault="00A15D2C">
      <w:pPr>
        <w:bidi/>
        <w:rPr>
          <w:rFonts w:ascii="Arial" w:hAnsi="Arial" w:cs="Arial"/>
          <w:b/>
          <w:bCs/>
          <w:color w:val="3FF200"/>
          <w:sz w:val="29"/>
          <w:szCs w:val="29"/>
          <w:rtl/>
        </w:rPr>
      </w:pPr>
      <w:r>
        <w:rPr>
          <w:rFonts w:hint="cs"/>
          <w:rtl/>
        </w:rPr>
        <w:br w:type="page"/>
      </w:r>
    </w:p>
    <w:p w14:paraId="2E5999DF" w14:textId="77777777" w:rsidR="00CD1ED1" w:rsidRPr="006E69B2" w:rsidRDefault="00CD1ED1" w:rsidP="00CD1ED1">
      <w:pPr>
        <w:pStyle w:val="EinfAbs"/>
        <w:bidi/>
        <w:rPr>
          <w:rFonts w:ascii="Arial" w:hAnsi="Arial" w:cs="Arial"/>
          <w:b/>
          <w:bCs/>
          <w:color w:val="00B050"/>
          <w:sz w:val="29"/>
          <w:szCs w:val="29"/>
          <w:rtl/>
        </w:rPr>
      </w:pPr>
      <w:r>
        <w:rPr>
          <w:rFonts w:ascii="Arial" w:hAnsi="Arial" w:cs="Times New Roman" w:hint="cs"/>
          <w:b/>
          <w:bCs/>
          <w:color w:val="00B050"/>
          <w:sz w:val="29"/>
          <w:szCs w:val="29"/>
          <w:rtl/>
        </w:rPr>
        <w:lastRenderedPageBreak/>
        <w:t xml:space="preserve">الإجراءات المتَّبعة عند وجود </w:t>
      </w:r>
      <w:r>
        <w:rPr>
          <w:rFonts w:ascii="Arial" w:hAnsi="Arial" w:hint="cs"/>
          <w:b/>
          <w:bCs/>
          <w:color w:val="00B050"/>
          <w:sz w:val="29"/>
          <w:szCs w:val="29"/>
          <w:rtl/>
        </w:rPr>
        <w:t>"</w:t>
      </w:r>
      <w:r>
        <w:rPr>
          <w:rFonts w:ascii="Arial" w:hAnsi="Arial" w:cs="Times New Roman" w:hint="cs"/>
          <w:b/>
          <w:bCs/>
          <w:color w:val="00B050"/>
          <w:sz w:val="29"/>
          <w:szCs w:val="29"/>
          <w:rtl/>
        </w:rPr>
        <w:t>حالة</w:t>
      </w:r>
      <w:r>
        <w:rPr>
          <w:rFonts w:ascii="Arial" w:hAnsi="Arial" w:hint="cs"/>
          <w:b/>
          <w:bCs/>
          <w:color w:val="00B050"/>
          <w:sz w:val="29"/>
          <w:szCs w:val="29"/>
          <w:rtl/>
        </w:rPr>
        <w:t xml:space="preserve">" </w:t>
      </w:r>
      <w:r>
        <w:rPr>
          <w:rFonts w:ascii="Arial" w:hAnsi="Arial" w:cs="Times New Roman" w:hint="cs"/>
          <w:b/>
          <w:bCs/>
          <w:color w:val="00B050"/>
          <w:sz w:val="29"/>
          <w:szCs w:val="29"/>
          <w:rtl/>
        </w:rPr>
        <w:t>في أي مؤسسة</w:t>
      </w:r>
    </w:p>
    <w:p w14:paraId="3E70D4FB" w14:textId="77777777" w:rsidR="00CD1ED1" w:rsidRDefault="00CD1ED1" w:rsidP="00CD1ED1">
      <w:pPr>
        <w:pStyle w:val="EinfAbs"/>
        <w:bidi/>
        <w:spacing w:before="113"/>
        <w:ind w:right="57"/>
        <w:rPr>
          <w:rFonts w:ascii="Arial" w:hAnsi="Arial" w:cs="Arial"/>
          <w:sz w:val="20"/>
          <w:szCs w:val="20"/>
          <w:rtl/>
        </w:rPr>
      </w:pPr>
      <w:r>
        <w:rPr>
          <w:rFonts w:ascii="Arial" w:hAnsi="Arial" w:cs="Times New Roman" w:hint="cs"/>
          <w:sz w:val="20"/>
          <w:szCs w:val="20"/>
          <w:rtl/>
        </w:rPr>
        <w:t>يقوم المختبر بإبلاغ مكتب الصحة المختص بالمعلومات الخاصة بالأشخاص، الذين تكون نتيجة اختبارهم إيجابية لمرض كوفيد</w:t>
      </w:r>
      <w:r>
        <w:rPr>
          <w:rFonts w:ascii="Arial" w:hAnsi="Arial" w:hint="cs"/>
          <w:sz w:val="20"/>
          <w:szCs w:val="20"/>
          <w:rtl/>
        </w:rPr>
        <w:t>-19.</w:t>
      </w:r>
    </w:p>
    <w:p w14:paraId="09A77A47" w14:textId="77777777" w:rsidR="00CD1ED1" w:rsidRDefault="00CD1ED1" w:rsidP="00CD1ED1">
      <w:pPr>
        <w:pStyle w:val="EinfAbs"/>
        <w:bidi/>
        <w:spacing w:before="113"/>
        <w:ind w:right="57"/>
        <w:rPr>
          <w:rFonts w:ascii="Arial" w:hAnsi="Arial" w:cs="Arial"/>
          <w:sz w:val="20"/>
          <w:szCs w:val="20"/>
          <w:rtl/>
        </w:rPr>
      </w:pPr>
      <w:r>
        <w:rPr>
          <w:rFonts w:ascii="Arial" w:hAnsi="Arial" w:cs="Times New Roman" w:hint="cs"/>
          <w:sz w:val="20"/>
          <w:szCs w:val="20"/>
          <w:rtl/>
        </w:rPr>
        <w:t>يتحرى مكتب الصحة عن بيانات الاتصال بالشخص، الذي كانت نتيجة اختباره إيجابية، ويتواصل معه ومع الأشخاص المخالطين له الذين يُحتمل إصابتهم بالعدوى، ويقدم المشورة للمعنيين ويتخذ التدابير اللازمة</w:t>
      </w:r>
      <w:r>
        <w:rPr>
          <w:rFonts w:ascii="Arial" w:hAnsi="Arial" w:hint="cs"/>
          <w:sz w:val="20"/>
          <w:szCs w:val="20"/>
          <w:rtl/>
        </w:rPr>
        <w:t xml:space="preserve">. </w:t>
      </w:r>
      <w:r>
        <w:rPr>
          <w:rFonts w:ascii="Arial" w:hAnsi="Arial" w:cs="Times New Roman" w:hint="cs"/>
          <w:sz w:val="20"/>
          <w:szCs w:val="20"/>
          <w:rtl/>
        </w:rPr>
        <w:t xml:space="preserve">يتم هنا أيضًا الاستفسار عما إذا كان الشخص قد تواجد في مؤسسة ما </w:t>
      </w:r>
      <w:r>
        <w:rPr>
          <w:rFonts w:ascii="Arial" w:hAnsi="Arial" w:hint="cs"/>
          <w:sz w:val="20"/>
          <w:szCs w:val="20"/>
          <w:rtl/>
        </w:rPr>
        <w:t>(</w:t>
      </w:r>
      <w:r>
        <w:rPr>
          <w:rFonts w:ascii="Arial" w:hAnsi="Arial" w:cs="Times New Roman" w:hint="cs"/>
          <w:sz w:val="20"/>
          <w:szCs w:val="20"/>
          <w:rtl/>
        </w:rPr>
        <w:t>مدرسة، مركز رعاية نهاية</w:t>
      </w:r>
      <w:r>
        <w:rPr>
          <w:rFonts w:ascii="Arial" w:hAnsi="Arial" w:hint="cs"/>
          <w:sz w:val="20"/>
          <w:szCs w:val="20"/>
          <w:rtl/>
        </w:rPr>
        <w:t xml:space="preserve">) </w:t>
      </w:r>
      <w:r>
        <w:rPr>
          <w:rFonts w:ascii="Arial" w:hAnsi="Arial" w:cs="Times New Roman" w:hint="cs"/>
          <w:sz w:val="20"/>
          <w:szCs w:val="20"/>
          <w:rtl/>
        </w:rPr>
        <w:t>خلال فترة الاشتباه في الإصابة بالعدوى</w:t>
      </w:r>
      <w:r>
        <w:rPr>
          <w:rFonts w:ascii="Arial" w:hAnsi="Arial" w:hint="cs"/>
          <w:sz w:val="20"/>
          <w:szCs w:val="20"/>
          <w:rtl/>
        </w:rPr>
        <w:t>.</w:t>
      </w:r>
    </w:p>
    <w:p w14:paraId="790AA824" w14:textId="77777777" w:rsidR="00E62482" w:rsidRDefault="00CD1ED1" w:rsidP="00CD1ED1">
      <w:pPr>
        <w:bidi/>
        <w:rPr>
          <w:rtl/>
        </w:rPr>
      </w:pPr>
      <w:r>
        <w:rPr>
          <w:rFonts w:ascii="Arial" w:hAnsi="Arial" w:hint="cs"/>
          <w:sz w:val="20"/>
          <w:szCs w:val="20"/>
          <w:rtl/>
        </w:rPr>
        <w:t xml:space="preserve"> وإذا كان الأمر كذلك، فإن مكتب الصحة يتصل بإدارة المدرسة أو المؤسسة المعنية. يمكن أن يتم ذلك أيضًا في المساء أو في عطلة نهاية الأسبوع.</w:t>
      </w:r>
      <w:r>
        <w:rPr>
          <w:rFonts w:ascii="Arial" w:hAnsi="Arial" w:hint="cs"/>
          <w:sz w:val="18"/>
          <w:szCs w:val="18"/>
          <w:rtl/>
        </w:rPr>
        <w:br/>
      </w:r>
    </w:p>
    <w:p w14:paraId="28E16FAE" w14:textId="77777777" w:rsidR="00CD1ED1" w:rsidRPr="00CD1ED1" w:rsidRDefault="00CD1ED1" w:rsidP="00167D74">
      <w:pPr>
        <w:bidi/>
        <w:rPr>
          <w:rtl/>
        </w:rPr>
      </w:pPr>
      <w:r>
        <w:rPr>
          <w:rFonts w:hint="cs"/>
          <w:rtl/>
        </w:rPr>
        <w:t>يمكن أن تشمل الإجراءات، التي يأمر بها مكتب الصحة عند وجود حالة مصابة بكوفيد-19 أو حالة مشتبه في إصابتها بالعدوى في المدرسة/مركز الرعاية النهارية، ما يلي حسب الحالة:</w:t>
      </w:r>
    </w:p>
    <w:p w14:paraId="6B8630C3" w14:textId="77777777" w:rsidR="00CD1ED1" w:rsidRPr="00CD1ED1" w:rsidRDefault="00CD1ED1" w:rsidP="006E69B2">
      <w:pPr>
        <w:pStyle w:val="Listenabsatz"/>
        <w:numPr>
          <w:ilvl w:val="0"/>
          <w:numId w:val="1"/>
        </w:numPr>
        <w:bidi/>
        <w:rPr>
          <w:rtl/>
        </w:rPr>
      </w:pPr>
      <w:r>
        <w:rPr>
          <w:rFonts w:hint="cs"/>
          <w:rtl/>
        </w:rPr>
        <w:t>التحري عن بيانات الاتصال</w:t>
      </w:r>
    </w:p>
    <w:p w14:paraId="16099EC8" w14:textId="77777777" w:rsidR="00CD1ED1" w:rsidRPr="00CD1ED1" w:rsidRDefault="00CD1ED1" w:rsidP="006E69B2">
      <w:pPr>
        <w:pStyle w:val="Listenabsatz"/>
        <w:numPr>
          <w:ilvl w:val="0"/>
          <w:numId w:val="1"/>
        </w:numPr>
        <w:bidi/>
        <w:rPr>
          <w:rtl/>
        </w:rPr>
      </w:pPr>
      <w:r>
        <w:rPr>
          <w:rFonts w:hint="cs"/>
          <w:rtl/>
        </w:rPr>
        <w:t>إجراءات الحجر الصحي للأفراد</w:t>
      </w:r>
    </w:p>
    <w:p w14:paraId="0A1D0E8A" w14:textId="77777777" w:rsidR="00CD1ED1" w:rsidRPr="00CD1ED1" w:rsidRDefault="00CD1ED1" w:rsidP="006E69B2">
      <w:pPr>
        <w:pStyle w:val="Listenabsatz"/>
        <w:numPr>
          <w:ilvl w:val="0"/>
          <w:numId w:val="1"/>
        </w:numPr>
        <w:bidi/>
        <w:rPr>
          <w:rtl/>
        </w:rPr>
      </w:pPr>
      <w:r>
        <w:rPr>
          <w:rFonts w:hint="cs"/>
          <w:rtl/>
        </w:rPr>
        <w:t>إجراء اختبارات</w:t>
      </w:r>
    </w:p>
    <w:p w14:paraId="17C37A3C" w14:textId="77777777" w:rsidR="00CD1ED1" w:rsidRPr="00CD1ED1" w:rsidRDefault="00CD1ED1" w:rsidP="006E69B2">
      <w:pPr>
        <w:pStyle w:val="Listenabsatz"/>
        <w:numPr>
          <w:ilvl w:val="0"/>
          <w:numId w:val="1"/>
        </w:numPr>
        <w:bidi/>
        <w:rPr>
          <w:rtl/>
        </w:rPr>
      </w:pPr>
      <w:r>
        <w:rPr>
          <w:rFonts w:hint="cs"/>
          <w:rtl/>
        </w:rPr>
        <w:t>عمليات فحص النظافة الصحية</w:t>
      </w:r>
    </w:p>
    <w:p w14:paraId="413508D1" w14:textId="77777777" w:rsidR="00CD1ED1" w:rsidRDefault="00CD1ED1" w:rsidP="006E69B2">
      <w:pPr>
        <w:pStyle w:val="Listenabsatz"/>
        <w:numPr>
          <w:ilvl w:val="0"/>
          <w:numId w:val="1"/>
        </w:numPr>
        <w:bidi/>
        <w:rPr>
          <w:rtl/>
        </w:rPr>
      </w:pPr>
      <w:r>
        <w:rPr>
          <w:rFonts w:hint="cs"/>
          <w:rtl/>
        </w:rPr>
        <w:t>تعليق التدريس وجهًا لوجه/خدمة رعاية الشباب طوال اليوم أو خدمة الرعاية (إلا أن هذا لا يعني الحجر الصحي للجميع)</w:t>
      </w:r>
    </w:p>
    <w:p w14:paraId="2AA01C88" w14:textId="77777777" w:rsidR="006E69B2" w:rsidRDefault="006E69B2" w:rsidP="006E69B2">
      <w:pPr>
        <w:pStyle w:val="EinfAbs"/>
        <w:bidi/>
        <w:spacing w:before="113"/>
        <w:ind w:right="57"/>
        <w:rPr>
          <w:rFonts w:ascii="Arial" w:hAnsi="Arial" w:cs="Arial"/>
          <w:sz w:val="20"/>
          <w:szCs w:val="20"/>
          <w:rtl/>
        </w:rPr>
      </w:pPr>
      <w:r>
        <w:rPr>
          <w:rFonts w:ascii="Arial" w:hAnsi="Arial" w:cs="Times New Roman" w:hint="cs"/>
          <w:sz w:val="20"/>
          <w:szCs w:val="20"/>
          <w:rtl/>
        </w:rPr>
        <w:t xml:space="preserve">إذا لم يكن من المتوقع وجود نتائج اختبار إيجابية أخرى في مؤسسة أُجريت فيها اختبارات واسعة النطاق </w:t>
      </w:r>
      <w:r>
        <w:rPr>
          <w:rFonts w:ascii="Arial" w:hAnsi="Arial" w:hint="cs"/>
          <w:sz w:val="20"/>
          <w:szCs w:val="20"/>
          <w:rtl/>
        </w:rPr>
        <w:t>(</w:t>
      </w:r>
      <w:r>
        <w:rPr>
          <w:rFonts w:ascii="Arial" w:hAnsi="Arial" w:cs="Times New Roman" w:hint="cs"/>
          <w:sz w:val="20"/>
          <w:szCs w:val="20"/>
          <w:rtl/>
        </w:rPr>
        <w:t>على سبيل المثال في فصل مدرسي، أو مجموعة، أو في المؤسسة بأكملها</w:t>
      </w:r>
      <w:r>
        <w:rPr>
          <w:rFonts w:ascii="Arial" w:hAnsi="Arial" w:hint="cs"/>
          <w:sz w:val="20"/>
          <w:szCs w:val="20"/>
          <w:rtl/>
        </w:rPr>
        <w:t>)</w:t>
      </w:r>
      <w:r>
        <w:rPr>
          <w:rFonts w:ascii="Arial" w:hAnsi="Arial" w:cs="Times New Roman" w:hint="cs"/>
          <w:sz w:val="20"/>
          <w:szCs w:val="20"/>
          <w:rtl/>
        </w:rPr>
        <w:t>، فسيتم إبلاغ إدارة المدرسة أو المؤسسة بذلك</w:t>
      </w:r>
      <w:r>
        <w:rPr>
          <w:rFonts w:ascii="Arial" w:hAnsi="Arial" w:hint="cs"/>
          <w:sz w:val="20"/>
          <w:szCs w:val="20"/>
          <w:rtl/>
        </w:rPr>
        <w:t>.</w:t>
      </w:r>
    </w:p>
    <w:p w14:paraId="5B7368BE" w14:textId="77777777" w:rsidR="006E69B2" w:rsidRDefault="006E69B2" w:rsidP="006E69B2">
      <w:pPr>
        <w:pStyle w:val="EinfAbs"/>
        <w:bidi/>
        <w:spacing w:before="113"/>
        <w:ind w:right="57"/>
        <w:rPr>
          <w:rFonts w:ascii="Arial" w:hAnsi="Arial" w:cs="Arial"/>
          <w:sz w:val="20"/>
          <w:szCs w:val="20"/>
          <w:rtl/>
        </w:rPr>
      </w:pPr>
      <w:r>
        <w:rPr>
          <w:rFonts w:ascii="Arial" w:hAnsi="Arial" w:cs="Times New Roman" w:hint="cs"/>
          <w:sz w:val="20"/>
          <w:szCs w:val="20"/>
          <w:rtl/>
        </w:rPr>
        <w:t>النتائج السلبية للاختبارات الواسعة النطاق في المدرسة، على سبيل المثال، لا يمكن إرسالها بالتفصيل إلى الأفراد المعنيين</w:t>
      </w:r>
      <w:r>
        <w:rPr>
          <w:rFonts w:ascii="Arial" w:hAnsi="Arial" w:hint="cs"/>
          <w:sz w:val="20"/>
          <w:szCs w:val="20"/>
          <w:rtl/>
        </w:rPr>
        <w:t>.</w:t>
      </w:r>
    </w:p>
    <w:p w14:paraId="75862AF8" w14:textId="77777777" w:rsidR="006E69B2" w:rsidRDefault="006E69B2" w:rsidP="006E69B2">
      <w:pPr>
        <w:pStyle w:val="EinfAbs"/>
        <w:bidi/>
        <w:spacing w:before="113"/>
        <w:ind w:right="57"/>
        <w:rPr>
          <w:rFonts w:ascii="Arial" w:hAnsi="Arial" w:cs="Arial"/>
          <w:color w:val="3FF200"/>
          <w:sz w:val="20"/>
          <w:szCs w:val="20"/>
          <w:rtl/>
        </w:rPr>
      </w:pPr>
      <w:r>
        <w:rPr>
          <w:rFonts w:ascii="Arial" w:hAnsi="Arial" w:cs="Times New Roman" w:hint="cs"/>
          <w:b/>
          <w:bCs/>
          <w:sz w:val="20"/>
          <w:szCs w:val="20"/>
          <w:rtl/>
        </w:rPr>
        <w:t xml:space="preserve"> في الأساس، يتم إبلاغ التدابير المأمور بها إلى إدارة المدرسة ومن خلالها إلى مقدمي خدمات رعاية الشباب طوال اليوم، وكذلك إلى المجتمع المدرسي أو عبر الجهات المسؤولة عن مراكز الرعاية النهارية إلى إدارات المراكز وأولياء الأمور في مراكز الرعاية النهارية</w:t>
      </w:r>
      <w:r>
        <w:rPr>
          <w:rFonts w:ascii="Arial" w:hAnsi="Arial" w:hint="cs"/>
          <w:b/>
          <w:bCs/>
          <w:sz w:val="20"/>
          <w:szCs w:val="20"/>
          <w:rtl/>
        </w:rPr>
        <w:t>.</w:t>
      </w:r>
    </w:p>
    <w:p w14:paraId="372B6627" w14:textId="77777777" w:rsidR="006E69B2" w:rsidRDefault="006E69B2" w:rsidP="006E69B2">
      <w:pPr>
        <w:pStyle w:val="EinfAbs"/>
        <w:bidi/>
        <w:spacing w:before="113"/>
        <w:ind w:right="57"/>
        <w:rPr>
          <w:rFonts w:ascii="Arial" w:hAnsi="Arial" w:cs="Arial"/>
          <w:sz w:val="20"/>
          <w:szCs w:val="20"/>
          <w:rtl/>
        </w:rPr>
      </w:pPr>
      <w:r>
        <w:rPr>
          <w:rFonts w:ascii="Arial" w:hAnsi="Arial" w:cs="Times New Roman" w:hint="cs"/>
          <w:sz w:val="20"/>
          <w:szCs w:val="20"/>
          <w:rtl/>
        </w:rPr>
        <w:t>لدى ألمانيا واحدة من أكثر خدمات الصحة العامة كفاءةً في العالم</w:t>
      </w:r>
      <w:r>
        <w:rPr>
          <w:rFonts w:ascii="Arial" w:hAnsi="Arial" w:hint="cs"/>
          <w:sz w:val="20"/>
          <w:szCs w:val="20"/>
          <w:rtl/>
        </w:rPr>
        <w:t>.</w:t>
      </w:r>
    </w:p>
    <w:p w14:paraId="16FABBF7" w14:textId="77777777" w:rsidR="006E69B2" w:rsidRDefault="006E69B2" w:rsidP="006E69B2">
      <w:pPr>
        <w:pStyle w:val="EinfAbs"/>
        <w:bidi/>
        <w:spacing w:before="113"/>
        <w:ind w:right="57"/>
        <w:rPr>
          <w:rFonts w:ascii="Arial" w:hAnsi="Arial" w:cs="Arial"/>
          <w:sz w:val="20"/>
          <w:szCs w:val="20"/>
          <w:rtl/>
        </w:rPr>
      </w:pPr>
      <w:r>
        <w:rPr>
          <w:rFonts w:ascii="Arial" w:hAnsi="Arial" w:cs="Times New Roman" w:hint="cs"/>
          <w:sz w:val="20"/>
          <w:szCs w:val="20"/>
          <w:rtl/>
        </w:rPr>
        <w:t xml:space="preserve"> يمتلك مكتب الصحة في فرانكفورت سنوات عديدة من الخبرة في إدارة تفشِّي الأمراض في المؤسسات</w:t>
      </w:r>
      <w:r>
        <w:rPr>
          <w:rFonts w:ascii="Arial" w:hAnsi="Arial" w:hint="cs"/>
          <w:sz w:val="20"/>
          <w:szCs w:val="20"/>
          <w:rtl/>
        </w:rPr>
        <w:t>.</w:t>
      </w:r>
    </w:p>
    <w:p w14:paraId="2C09A562" w14:textId="77777777" w:rsidR="006E69B2" w:rsidRDefault="006E69B2" w:rsidP="006E69B2">
      <w:pPr>
        <w:pStyle w:val="EinfAbs"/>
        <w:bidi/>
        <w:spacing w:before="113"/>
        <w:ind w:right="57"/>
        <w:rPr>
          <w:rFonts w:ascii="Arial" w:hAnsi="Arial" w:cs="Arial"/>
          <w:sz w:val="20"/>
          <w:szCs w:val="20"/>
          <w:rtl/>
        </w:rPr>
      </w:pPr>
      <w:r>
        <w:rPr>
          <w:rFonts w:ascii="Arial" w:hAnsi="Arial" w:cs="Times New Roman" w:hint="cs"/>
          <w:sz w:val="20"/>
          <w:szCs w:val="20"/>
          <w:rtl/>
        </w:rPr>
        <w:t xml:space="preserve"> ودائمًا ما تكون الأولوية للسيطرة على العدوى، أي قطع سلاسل العدوى</w:t>
      </w:r>
      <w:r>
        <w:rPr>
          <w:rFonts w:ascii="Arial" w:hAnsi="Arial" w:hint="cs"/>
          <w:sz w:val="20"/>
          <w:szCs w:val="20"/>
          <w:rtl/>
        </w:rPr>
        <w:t xml:space="preserve">. </w:t>
      </w:r>
      <w:r>
        <w:rPr>
          <w:rFonts w:ascii="Arial" w:hAnsi="Arial" w:cs="Times New Roman" w:hint="cs"/>
          <w:sz w:val="20"/>
          <w:szCs w:val="20"/>
          <w:rtl/>
        </w:rPr>
        <w:t>وفي هذه الحالة، لا يمكن أن يأخذ مكتب الصحة الاحتياجات الأخرى بعين الاعتبار إلا بشكل ثانوي</w:t>
      </w:r>
      <w:r>
        <w:rPr>
          <w:rFonts w:ascii="Arial" w:hAnsi="Arial" w:hint="cs"/>
          <w:sz w:val="20"/>
          <w:szCs w:val="20"/>
          <w:rtl/>
        </w:rPr>
        <w:t>.</w:t>
      </w:r>
    </w:p>
    <w:p w14:paraId="091A725A" w14:textId="77777777" w:rsidR="006E69B2" w:rsidRPr="00477D77" w:rsidRDefault="006E69B2" w:rsidP="006E69B2">
      <w:pPr>
        <w:pStyle w:val="EinfAbs"/>
        <w:spacing w:before="113"/>
        <w:ind w:right="57"/>
        <w:rPr>
          <w:rFonts w:ascii="Arial" w:hAnsi="Arial" w:cs="Arial"/>
          <w:color w:val="00B050"/>
          <w:sz w:val="20"/>
          <w:szCs w:val="20"/>
        </w:rPr>
      </w:pPr>
    </w:p>
    <w:p w14:paraId="56A1A0B0" w14:textId="77777777" w:rsidR="006E69B2" w:rsidRPr="00477D77" w:rsidRDefault="006E69B2" w:rsidP="006E69B2">
      <w:pPr>
        <w:pStyle w:val="EinfAbs"/>
        <w:bidi/>
        <w:rPr>
          <w:rFonts w:ascii="Arial" w:hAnsi="Arial" w:cs="Arial"/>
          <w:b/>
          <w:bCs/>
          <w:color w:val="00B050"/>
          <w:sz w:val="20"/>
          <w:szCs w:val="20"/>
          <w:rtl/>
        </w:rPr>
      </w:pPr>
      <w:r>
        <w:rPr>
          <w:rFonts w:ascii="Arial" w:hAnsi="Arial" w:cs="Times New Roman" w:hint="cs"/>
          <w:b/>
          <w:bCs/>
          <w:color w:val="00B050"/>
          <w:rtl/>
        </w:rPr>
        <w:t xml:space="preserve">العائدون إلى البلاد من الخارج </w:t>
      </w:r>
      <w:r>
        <w:rPr>
          <w:rFonts w:ascii="Arial" w:hAnsi="Arial" w:hint="cs"/>
          <w:b/>
          <w:bCs/>
          <w:color w:val="00B050"/>
          <w:rtl/>
        </w:rPr>
        <w:t>(</w:t>
      </w:r>
      <w:r>
        <w:rPr>
          <w:rFonts w:ascii="Arial" w:hAnsi="Arial" w:cs="Times New Roman" w:hint="cs"/>
          <w:b/>
          <w:bCs/>
          <w:color w:val="00B050"/>
          <w:rtl/>
        </w:rPr>
        <w:t>تاريخ الإصدار</w:t>
      </w:r>
      <w:r>
        <w:rPr>
          <w:rFonts w:ascii="Arial" w:hAnsi="Arial" w:hint="cs"/>
          <w:b/>
          <w:bCs/>
          <w:color w:val="00B050"/>
          <w:rtl/>
        </w:rPr>
        <w:t>:</w:t>
      </w:r>
      <w:r>
        <w:rPr>
          <w:rFonts w:ascii="Arial" w:hAnsi="Arial" w:hint="cs"/>
          <w:b/>
          <w:bCs/>
          <w:color w:val="00B050"/>
          <w:sz w:val="20"/>
          <w:szCs w:val="20"/>
          <w:rtl/>
        </w:rPr>
        <w:t xml:space="preserve"> 8/8/2020)</w:t>
      </w:r>
    </w:p>
    <w:p w14:paraId="119E7068" w14:textId="77777777" w:rsidR="006E69B2" w:rsidRDefault="006E69B2" w:rsidP="006E69B2">
      <w:pPr>
        <w:pStyle w:val="EinfAbs"/>
        <w:bidi/>
        <w:spacing w:before="113"/>
        <w:ind w:right="57"/>
        <w:rPr>
          <w:rFonts w:ascii="Arial" w:hAnsi="Arial" w:cs="Arial"/>
          <w:b/>
          <w:bCs/>
          <w:spacing w:val="-2"/>
          <w:sz w:val="20"/>
          <w:szCs w:val="20"/>
          <w:rtl/>
        </w:rPr>
      </w:pPr>
      <w:r>
        <w:rPr>
          <w:rFonts w:ascii="Arial" w:hAnsi="Arial" w:cs="Times New Roman" w:hint="cs"/>
          <w:b/>
          <w:bCs/>
          <w:sz w:val="20"/>
          <w:szCs w:val="20"/>
          <w:rtl/>
        </w:rPr>
        <w:t>ينطبق ما يلي على العائدين من الخارج</w:t>
      </w:r>
      <w:r>
        <w:rPr>
          <w:rFonts w:ascii="Arial" w:hAnsi="Arial" w:hint="cs"/>
          <w:b/>
          <w:bCs/>
          <w:sz w:val="20"/>
          <w:szCs w:val="20"/>
          <w:rtl/>
        </w:rPr>
        <w:t>:</w:t>
      </w:r>
    </w:p>
    <w:p w14:paraId="064B11EA" w14:textId="77777777" w:rsidR="006E69B2" w:rsidRDefault="006E69B2" w:rsidP="006E69B2">
      <w:pPr>
        <w:pStyle w:val="EinfAbs"/>
        <w:numPr>
          <w:ilvl w:val="0"/>
          <w:numId w:val="2"/>
        </w:numPr>
        <w:bidi/>
        <w:spacing w:before="113"/>
        <w:ind w:right="57"/>
        <w:rPr>
          <w:rFonts w:ascii="Arial" w:hAnsi="Arial" w:cs="Arial"/>
          <w:sz w:val="20"/>
          <w:szCs w:val="20"/>
          <w:rtl/>
        </w:rPr>
      </w:pPr>
      <w:r>
        <w:rPr>
          <w:rFonts w:ascii="Arial" w:hAnsi="Arial" w:cs="Times New Roman" w:hint="cs"/>
          <w:sz w:val="20"/>
          <w:szCs w:val="20"/>
          <w:rtl/>
        </w:rPr>
        <w:t xml:space="preserve">يمكن لأي شخص يدخل ألمانيا قادمًا من الخارج </w:t>
      </w:r>
      <w:r>
        <w:rPr>
          <w:rFonts w:ascii="Arial" w:hAnsi="Arial" w:hint="cs"/>
          <w:sz w:val="20"/>
          <w:szCs w:val="20"/>
          <w:rtl/>
        </w:rPr>
        <w:t>(</w:t>
      </w:r>
      <w:r>
        <w:rPr>
          <w:rFonts w:ascii="Arial" w:hAnsi="Arial" w:cs="Times New Roman" w:hint="cs"/>
          <w:sz w:val="20"/>
          <w:szCs w:val="20"/>
          <w:rtl/>
        </w:rPr>
        <w:t>من منطقة غير خطرة</w:t>
      </w:r>
      <w:r>
        <w:rPr>
          <w:rFonts w:ascii="Arial" w:hAnsi="Arial" w:hint="cs"/>
          <w:sz w:val="20"/>
          <w:szCs w:val="20"/>
          <w:rtl/>
        </w:rPr>
        <w:t xml:space="preserve">) </w:t>
      </w:r>
      <w:r>
        <w:rPr>
          <w:rFonts w:ascii="Arial" w:hAnsi="Arial" w:cs="Times New Roman" w:hint="cs"/>
          <w:sz w:val="20"/>
          <w:szCs w:val="20"/>
          <w:rtl/>
        </w:rPr>
        <w:t xml:space="preserve">أن يُخضِع نفسه لاختبار فيروس كورونا مجانًا خلال </w:t>
      </w:r>
      <w:r>
        <w:rPr>
          <w:rFonts w:ascii="Arial" w:hAnsi="Arial" w:hint="cs"/>
          <w:sz w:val="20"/>
          <w:szCs w:val="20"/>
          <w:rtl/>
        </w:rPr>
        <w:t xml:space="preserve">72 </w:t>
      </w:r>
      <w:r>
        <w:rPr>
          <w:rFonts w:ascii="Arial" w:hAnsi="Arial" w:cs="Times New Roman" w:hint="cs"/>
          <w:sz w:val="20"/>
          <w:szCs w:val="20"/>
          <w:rtl/>
        </w:rPr>
        <w:t>ساعة</w:t>
      </w:r>
      <w:r>
        <w:rPr>
          <w:rFonts w:ascii="Arial" w:hAnsi="Arial" w:hint="cs"/>
          <w:sz w:val="20"/>
          <w:szCs w:val="20"/>
          <w:rtl/>
        </w:rPr>
        <w:t xml:space="preserve">. </w:t>
      </w:r>
      <w:r>
        <w:rPr>
          <w:rFonts w:ascii="Arial" w:hAnsi="Arial" w:cs="Times New Roman" w:hint="cs"/>
          <w:sz w:val="20"/>
          <w:szCs w:val="20"/>
          <w:rtl/>
        </w:rPr>
        <w:t xml:space="preserve">أما الأشخاص، الذين يدخلون ألمانيا قادمين من مناطق خطرة، </w:t>
      </w:r>
      <w:r>
        <w:rPr>
          <w:rFonts w:ascii="Arial" w:hAnsi="Arial" w:cs="Times New Roman" w:hint="cs"/>
          <w:sz w:val="20"/>
          <w:szCs w:val="20"/>
          <w:u w:val="single"/>
          <w:rtl/>
        </w:rPr>
        <w:t>فملزَمون</w:t>
      </w:r>
      <w:r>
        <w:rPr>
          <w:rFonts w:ascii="Arial" w:hAnsi="Arial" w:cs="Times New Roman" w:hint="cs"/>
          <w:sz w:val="20"/>
          <w:szCs w:val="20"/>
          <w:rtl/>
        </w:rPr>
        <w:t xml:space="preserve"> بإجراء الاختبار</w:t>
      </w:r>
      <w:r>
        <w:rPr>
          <w:rFonts w:ascii="Arial" w:hAnsi="Arial" w:hint="cs"/>
          <w:sz w:val="20"/>
          <w:szCs w:val="20"/>
          <w:rtl/>
        </w:rPr>
        <w:t>.</w:t>
      </w:r>
    </w:p>
    <w:p w14:paraId="08FAE01B" w14:textId="77777777" w:rsidR="006E69B2" w:rsidRDefault="006E69B2" w:rsidP="006E69B2">
      <w:pPr>
        <w:pStyle w:val="EinfAbs"/>
        <w:numPr>
          <w:ilvl w:val="0"/>
          <w:numId w:val="2"/>
        </w:numPr>
        <w:bidi/>
        <w:spacing w:before="113"/>
        <w:ind w:right="57"/>
        <w:rPr>
          <w:rFonts w:ascii="Times New Roman" w:hAnsi="Times New Roman" w:cs="Times New Roman"/>
          <w:rtl/>
        </w:rPr>
      </w:pPr>
      <w:r>
        <w:rPr>
          <w:rFonts w:ascii="Arial" w:hAnsi="Arial" w:cs="Times New Roman" w:hint="cs"/>
          <w:sz w:val="20"/>
          <w:szCs w:val="20"/>
          <w:rtl/>
        </w:rPr>
        <w:t xml:space="preserve">المسافرون القادمون من منطقة خطر، الذين قاموا بتعبئة وتسليم بطاقة تعيين موقع المسافر </w:t>
      </w:r>
      <w:r>
        <w:rPr>
          <w:rFonts w:ascii="Arial" w:hAnsi="Arial" w:hint="cs"/>
          <w:sz w:val="20"/>
          <w:szCs w:val="20"/>
          <w:rtl/>
        </w:rPr>
        <w:t>(</w:t>
      </w:r>
      <w:proofErr w:type="spellStart"/>
      <w:r>
        <w:rPr>
          <w:rFonts w:ascii="Arial" w:hAnsi="Arial"/>
          <w:sz w:val="20"/>
          <w:szCs w:val="20"/>
        </w:rPr>
        <w:t>Aussteigekarte</w:t>
      </w:r>
      <w:proofErr w:type="spellEnd"/>
      <w:r>
        <w:rPr>
          <w:rFonts w:ascii="Arial" w:hAnsi="Arial"/>
          <w:sz w:val="20"/>
          <w:szCs w:val="20"/>
        </w:rPr>
        <w:t>)</w:t>
      </w:r>
      <w:r>
        <w:rPr>
          <w:rFonts w:ascii="Arial" w:hAnsi="Arial" w:cs="Times New Roman" w:hint="cs"/>
          <w:sz w:val="20"/>
          <w:szCs w:val="20"/>
          <w:rtl/>
        </w:rPr>
        <w:t xml:space="preserve">، </w:t>
      </w:r>
      <w:r>
        <w:rPr>
          <w:rFonts w:ascii="Arial" w:hAnsi="Arial" w:cs="Times New Roman" w:hint="cs"/>
          <w:sz w:val="20"/>
          <w:szCs w:val="20"/>
          <w:u w:val="single"/>
          <w:rtl/>
        </w:rPr>
        <w:t>لا</w:t>
      </w:r>
      <w:r>
        <w:rPr>
          <w:rFonts w:ascii="Arial" w:hAnsi="Arial" w:cs="Times New Roman" w:hint="cs"/>
          <w:sz w:val="20"/>
          <w:szCs w:val="20"/>
          <w:rtl/>
        </w:rPr>
        <w:t xml:space="preserve"> يتعين عليهم الإبلاغ عن دخولهم البلاد إلى مكتب الصحة المختص</w:t>
      </w:r>
      <w:r>
        <w:rPr>
          <w:rFonts w:ascii="Arial" w:hAnsi="Arial" w:hint="cs"/>
          <w:sz w:val="20"/>
          <w:szCs w:val="20"/>
          <w:rtl/>
        </w:rPr>
        <w:t xml:space="preserve">. </w:t>
      </w:r>
      <w:r>
        <w:rPr>
          <w:rFonts w:ascii="Arial" w:hAnsi="Arial" w:cs="Times New Roman" w:hint="cs"/>
          <w:sz w:val="20"/>
          <w:szCs w:val="20"/>
          <w:rtl/>
        </w:rPr>
        <w:t xml:space="preserve">أما المسافرون القادمون من مناطق خطر، الذين </w:t>
      </w:r>
      <w:r>
        <w:rPr>
          <w:rFonts w:ascii="Arial" w:hAnsi="Arial" w:cs="Times New Roman" w:hint="cs"/>
          <w:sz w:val="20"/>
          <w:szCs w:val="20"/>
          <w:u w:val="single"/>
          <w:rtl/>
        </w:rPr>
        <w:t>لم</w:t>
      </w:r>
      <w:r>
        <w:rPr>
          <w:rFonts w:ascii="Arial" w:hAnsi="Arial" w:cs="Times New Roman" w:hint="cs"/>
          <w:sz w:val="20"/>
          <w:szCs w:val="20"/>
          <w:rtl/>
        </w:rPr>
        <w:t xml:space="preserve"> يملؤوا بطاقة تعيين موقع المسافر، فيجب عليهم الإبلاغ عن دخولهم البلاد على الفور إلى مكتب الصحة المسؤولة عن مكان إقامتهم</w:t>
      </w:r>
      <w:r>
        <w:rPr>
          <w:rFonts w:ascii="Arial" w:hAnsi="Arial" w:hint="cs"/>
          <w:sz w:val="20"/>
          <w:szCs w:val="20"/>
          <w:rtl/>
        </w:rPr>
        <w:t>.</w:t>
      </w:r>
    </w:p>
    <w:p w14:paraId="1B7411BA" w14:textId="77777777" w:rsidR="006E69B2" w:rsidRPr="006E69B2" w:rsidRDefault="006E69B2" w:rsidP="006E69B2">
      <w:pPr>
        <w:pStyle w:val="EinfAbs"/>
        <w:numPr>
          <w:ilvl w:val="0"/>
          <w:numId w:val="2"/>
        </w:numPr>
        <w:bidi/>
        <w:spacing w:before="113"/>
        <w:ind w:right="57"/>
        <w:rPr>
          <w:rtl/>
        </w:rPr>
      </w:pPr>
      <w:r>
        <w:rPr>
          <w:rFonts w:ascii="Arial" w:hAnsi="Arial" w:cs="Times New Roman" w:hint="cs"/>
          <w:sz w:val="20"/>
          <w:szCs w:val="20"/>
          <w:rtl/>
        </w:rPr>
        <w:t xml:space="preserve">يقوم معهد روبرت كوخ بعمل قائمة محدَّثة لبلدان الخطر، ويمكن الوصول إليها على الرابط </w:t>
      </w:r>
      <w:r>
        <w:rPr>
          <w:rFonts w:ascii="Arial" w:hAnsi="Arial"/>
          <w:sz w:val="20"/>
          <w:szCs w:val="20"/>
        </w:rPr>
        <w:t>www.rki.de/DE/Content/InfAZ/N/Neuartiges_Coronavirus/Risikogebiete_neu.html</w:t>
      </w:r>
      <w:r>
        <w:rPr>
          <w:rFonts w:ascii="Arial" w:hAnsi="Arial" w:hint="cs"/>
          <w:sz w:val="20"/>
          <w:szCs w:val="20"/>
          <w:rtl/>
        </w:rPr>
        <w:t>.</w:t>
      </w:r>
    </w:p>
    <w:p w14:paraId="4ED8BC99" w14:textId="77777777" w:rsidR="006E69B2" w:rsidRDefault="006E69B2" w:rsidP="00167D74">
      <w:pPr>
        <w:pStyle w:val="EinfAbs"/>
        <w:bidi/>
        <w:spacing w:before="113"/>
        <w:ind w:right="57"/>
        <w:rPr>
          <w:rFonts w:ascii="Arial" w:hAnsi="Arial" w:cs="Arial"/>
          <w:spacing w:val="-4"/>
          <w:sz w:val="20"/>
          <w:szCs w:val="20"/>
          <w:rtl/>
        </w:rPr>
      </w:pPr>
      <w:r>
        <w:rPr>
          <w:rFonts w:ascii="Arial" w:hAnsi="Arial" w:cs="Times New Roman" w:hint="cs"/>
          <w:sz w:val="20"/>
          <w:szCs w:val="20"/>
          <w:rtl/>
        </w:rPr>
        <w:t>يمكنكم العثور على أحدث المعلومات حول هذا الموضوع في صفحة معلومات مدينة فرانكفورت أم ماين على</w:t>
      </w:r>
      <w:r>
        <w:rPr>
          <w:rFonts w:ascii="Arial" w:hAnsi="Arial" w:hint="cs"/>
          <w:sz w:val="20"/>
          <w:szCs w:val="20"/>
          <w:rtl/>
        </w:rPr>
        <w:t>:</w:t>
      </w:r>
      <w:hyperlink r:id="rId5" w:history="1">
        <w:r>
          <w:rPr>
            <w:rStyle w:val="Hyperlink"/>
            <w:rFonts w:ascii="Arial" w:hAnsi="Arial" w:hint="cs"/>
            <w:sz w:val="20"/>
            <w:szCs w:val="20"/>
            <w:rtl/>
          </w:rPr>
          <w:t xml:space="preserve"> </w:t>
        </w:r>
        <w:r>
          <w:rPr>
            <w:rStyle w:val="Hyperlink"/>
            <w:rFonts w:ascii="Arial" w:hAnsi="Arial"/>
            <w:sz w:val="20"/>
            <w:szCs w:val="20"/>
          </w:rPr>
          <w:t>www.frankfurt.de/coronavirus-fragen-und-antworten</w:t>
        </w:r>
      </w:hyperlink>
    </w:p>
    <w:p w14:paraId="6BC823FA" w14:textId="77777777" w:rsidR="006E69B2" w:rsidRDefault="006E69B2" w:rsidP="006E69B2">
      <w:pPr>
        <w:pStyle w:val="EinfAbs"/>
        <w:spacing w:before="113"/>
        <w:ind w:right="57"/>
        <w:rPr>
          <w:rFonts w:ascii="Arial" w:hAnsi="Arial" w:cs="Arial"/>
          <w:spacing w:val="-4"/>
          <w:sz w:val="20"/>
          <w:szCs w:val="20"/>
        </w:rPr>
      </w:pPr>
    </w:p>
    <w:p w14:paraId="78192B52" w14:textId="77777777" w:rsidR="006E69B2" w:rsidRPr="006E69B2" w:rsidRDefault="006E69B2" w:rsidP="006E69B2">
      <w:pPr>
        <w:pStyle w:val="EinfAbs"/>
        <w:bidi/>
        <w:rPr>
          <w:rFonts w:ascii="Arial" w:hAnsi="Arial" w:cs="Arial"/>
          <w:b/>
          <w:bCs/>
          <w:color w:val="00B050"/>
          <w:sz w:val="29"/>
          <w:szCs w:val="29"/>
          <w:rtl/>
        </w:rPr>
      </w:pPr>
      <w:r>
        <w:rPr>
          <w:rFonts w:ascii="Arial" w:hAnsi="Arial" w:cs="Times New Roman" w:hint="cs"/>
          <w:b/>
          <w:bCs/>
          <w:color w:val="00B050"/>
          <w:sz w:val="29"/>
          <w:szCs w:val="29"/>
          <w:rtl/>
        </w:rPr>
        <w:t xml:space="preserve">توصيات </w:t>
      </w:r>
      <w:r>
        <w:rPr>
          <w:rFonts w:ascii="Arial" w:hAnsi="Arial" w:hint="cs"/>
          <w:b/>
          <w:bCs/>
          <w:color w:val="00B050"/>
          <w:sz w:val="29"/>
          <w:szCs w:val="29"/>
          <w:rtl/>
        </w:rPr>
        <w:t>(</w:t>
      </w:r>
      <w:r>
        <w:rPr>
          <w:rFonts w:ascii="Arial" w:hAnsi="Arial" w:cs="Times New Roman" w:hint="cs"/>
          <w:b/>
          <w:bCs/>
          <w:color w:val="00B050"/>
          <w:sz w:val="29"/>
          <w:szCs w:val="29"/>
          <w:rtl/>
        </w:rPr>
        <w:t>النظافة الصحية</w:t>
      </w:r>
      <w:r>
        <w:rPr>
          <w:rFonts w:ascii="Arial" w:hAnsi="Arial" w:hint="cs"/>
          <w:b/>
          <w:bCs/>
          <w:color w:val="00B050"/>
          <w:sz w:val="29"/>
          <w:szCs w:val="29"/>
          <w:rtl/>
        </w:rPr>
        <w:t>)</w:t>
      </w:r>
    </w:p>
    <w:p w14:paraId="789FF294" w14:textId="77777777" w:rsidR="006E69B2" w:rsidRDefault="006E69B2" w:rsidP="006E69B2">
      <w:pPr>
        <w:pStyle w:val="EinfAbs"/>
        <w:bidi/>
        <w:spacing w:before="113"/>
        <w:ind w:right="57"/>
        <w:rPr>
          <w:rFonts w:ascii="Arial" w:hAnsi="Arial" w:cs="Arial"/>
          <w:spacing w:val="-2"/>
          <w:sz w:val="20"/>
          <w:szCs w:val="20"/>
          <w:rtl/>
        </w:rPr>
      </w:pPr>
      <w:r>
        <w:rPr>
          <w:rFonts w:ascii="Arial" w:hAnsi="Arial" w:cs="Times New Roman" w:hint="cs"/>
          <w:sz w:val="20"/>
          <w:szCs w:val="20"/>
          <w:rtl/>
        </w:rPr>
        <w:t>يقدم معهد روبرت كوخ والولايات الاتحادية والسلطات الصحية المتطلبات القانونية أو التوصيات للوقاية من العدوى</w:t>
      </w:r>
      <w:r>
        <w:rPr>
          <w:rFonts w:ascii="Arial" w:hAnsi="Arial" w:hint="cs"/>
          <w:sz w:val="20"/>
          <w:szCs w:val="20"/>
          <w:rtl/>
        </w:rPr>
        <w:t>.</w:t>
      </w:r>
    </w:p>
    <w:p w14:paraId="2B2A1978" w14:textId="77777777" w:rsidR="006E69B2" w:rsidRDefault="006E69B2" w:rsidP="006E69B2">
      <w:pPr>
        <w:pStyle w:val="EinfAbs"/>
        <w:bidi/>
        <w:spacing w:before="113"/>
        <w:ind w:right="57"/>
        <w:rPr>
          <w:rFonts w:ascii="Arial" w:hAnsi="Arial" w:cs="Arial"/>
          <w:sz w:val="20"/>
          <w:szCs w:val="20"/>
          <w:rtl/>
        </w:rPr>
      </w:pPr>
      <w:r>
        <w:rPr>
          <w:rFonts w:ascii="Arial" w:hAnsi="Arial" w:cs="Times New Roman" w:hint="cs"/>
          <w:sz w:val="20"/>
          <w:szCs w:val="20"/>
          <w:rtl/>
        </w:rPr>
        <w:t>أثناء العمل العادي المنتظم للمؤسسات، لا يمكن دائمًا الحفاظ على الحد الأدنى لمسافة الأمان في المؤسسات</w:t>
      </w:r>
      <w:r>
        <w:rPr>
          <w:rFonts w:ascii="Arial" w:hAnsi="Arial" w:hint="cs"/>
          <w:sz w:val="20"/>
          <w:szCs w:val="20"/>
          <w:rtl/>
        </w:rPr>
        <w:t xml:space="preserve">. </w:t>
      </w:r>
      <w:r>
        <w:rPr>
          <w:rFonts w:ascii="Arial" w:hAnsi="Arial" w:cs="Times New Roman" w:hint="cs"/>
          <w:sz w:val="20"/>
          <w:szCs w:val="20"/>
          <w:rtl/>
        </w:rPr>
        <w:t>ومع ذلك، يجب مراعاة قواعد النظافة الصحية العامة حيثما أمكن ذلك</w:t>
      </w:r>
      <w:r>
        <w:rPr>
          <w:rFonts w:ascii="Arial" w:hAnsi="Arial" w:hint="cs"/>
          <w:sz w:val="20"/>
          <w:szCs w:val="20"/>
          <w:rtl/>
        </w:rPr>
        <w:t>.</w:t>
      </w:r>
    </w:p>
    <w:p w14:paraId="091FD442" w14:textId="77777777" w:rsidR="006E69B2" w:rsidRPr="006E69B2" w:rsidRDefault="006E69B2" w:rsidP="006E69B2">
      <w:pPr>
        <w:pStyle w:val="EinfAbs"/>
        <w:bidi/>
        <w:spacing w:before="113"/>
        <w:ind w:right="57"/>
        <w:rPr>
          <w:rFonts w:ascii="Arial" w:hAnsi="Arial" w:cs="Arial"/>
          <w:b/>
          <w:bCs/>
          <w:color w:val="00B050"/>
          <w:sz w:val="20"/>
          <w:szCs w:val="20"/>
          <w:rtl/>
        </w:rPr>
      </w:pPr>
      <w:r>
        <w:rPr>
          <w:rFonts w:ascii="Arial" w:hAnsi="Arial" w:cs="Times New Roman" w:hint="cs"/>
          <w:b/>
          <w:bCs/>
          <w:color w:val="00B050"/>
          <w:sz w:val="20"/>
          <w:szCs w:val="20"/>
          <w:rtl/>
        </w:rPr>
        <w:lastRenderedPageBreak/>
        <w:t xml:space="preserve"> يوصي مكتب الصحة بشكل عامّ بما يلي</w:t>
      </w:r>
      <w:r>
        <w:rPr>
          <w:rFonts w:ascii="Arial" w:hAnsi="Arial" w:hint="cs"/>
          <w:b/>
          <w:bCs/>
          <w:color w:val="00B050"/>
          <w:sz w:val="20"/>
          <w:szCs w:val="20"/>
          <w:rtl/>
        </w:rPr>
        <w:t>:</w:t>
      </w:r>
    </w:p>
    <w:p w14:paraId="251E9C47" w14:textId="77777777" w:rsidR="006E69B2" w:rsidRDefault="006E69B2" w:rsidP="006E69B2">
      <w:pPr>
        <w:pStyle w:val="EinfAbs"/>
        <w:numPr>
          <w:ilvl w:val="0"/>
          <w:numId w:val="3"/>
        </w:numPr>
        <w:bidi/>
        <w:spacing w:before="113"/>
        <w:ind w:right="57"/>
        <w:rPr>
          <w:rFonts w:ascii="Arial" w:hAnsi="Arial" w:cs="Arial"/>
          <w:sz w:val="20"/>
          <w:szCs w:val="20"/>
          <w:rtl/>
        </w:rPr>
      </w:pPr>
      <w:r>
        <w:rPr>
          <w:rFonts w:ascii="Arial" w:hAnsi="Arial" w:cs="Times New Roman" w:hint="cs"/>
          <w:sz w:val="20"/>
          <w:szCs w:val="20"/>
          <w:rtl/>
        </w:rPr>
        <w:t xml:space="preserve">الالتزام بقواعد مسافة الأمان </w:t>
      </w:r>
      <w:r>
        <w:rPr>
          <w:rFonts w:ascii="Arial" w:hAnsi="Arial" w:hint="cs"/>
          <w:sz w:val="20"/>
          <w:szCs w:val="20"/>
          <w:rtl/>
        </w:rPr>
        <w:t xml:space="preserve">(&gt; 1,5 </w:t>
      </w:r>
      <w:r>
        <w:rPr>
          <w:rFonts w:ascii="Arial" w:hAnsi="Arial" w:cs="Times New Roman" w:hint="cs"/>
          <w:sz w:val="20"/>
          <w:szCs w:val="20"/>
          <w:rtl/>
        </w:rPr>
        <w:t>متر</w:t>
      </w:r>
      <w:r>
        <w:rPr>
          <w:rFonts w:ascii="Arial" w:hAnsi="Arial" w:hint="cs"/>
          <w:sz w:val="20"/>
          <w:szCs w:val="20"/>
          <w:rtl/>
        </w:rPr>
        <w:t xml:space="preserve">) </w:t>
      </w:r>
      <w:r>
        <w:rPr>
          <w:rFonts w:ascii="Arial" w:hAnsi="Arial" w:cs="Times New Roman" w:hint="cs"/>
          <w:sz w:val="20"/>
          <w:szCs w:val="20"/>
          <w:rtl/>
        </w:rPr>
        <w:t>كلما أمكن ذلك</w:t>
      </w:r>
    </w:p>
    <w:p w14:paraId="225E2164" w14:textId="77777777" w:rsidR="006E69B2" w:rsidRDefault="006E69B2" w:rsidP="006E69B2">
      <w:pPr>
        <w:pStyle w:val="EinfAbs"/>
        <w:numPr>
          <w:ilvl w:val="0"/>
          <w:numId w:val="3"/>
        </w:numPr>
        <w:bidi/>
        <w:spacing w:before="113"/>
        <w:ind w:right="57"/>
        <w:rPr>
          <w:rFonts w:ascii="Arial" w:hAnsi="Arial" w:cs="Arial"/>
          <w:sz w:val="20"/>
          <w:szCs w:val="20"/>
          <w:rtl/>
        </w:rPr>
      </w:pPr>
      <w:r>
        <w:rPr>
          <w:rFonts w:ascii="Arial" w:hAnsi="Arial" w:cs="Times New Roman" w:hint="cs"/>
          <w:sz w:val="20"/>
          <w:szCs w:val="20"/>
          <w:rtl/>
        </w:rPr>
        <w:t>ارتداء واقٍ للفم والأنف</w:t>
      </w:r>
      <w:r>
        <w:rPr>
          <w:rFonts w:ascii="Arial" w:hAnsi="Arial" w:hint="cs"/>
          <w:sz w:val="20"/>
          <w:szCs w:val="20"/>
          <w:rtl/>
        </w:rPr>
        <w:t>/</w:t>
      </w:r>
      <w:r>
        <w:rPr>
          <w:rFonts w:ascii="Arial" w:hAnsi="Arial" w:cs="Times New Roman" w:hint="cs"/>
          <w:sz w:val="20"/>
          <w:szCs w:val="20"/>
          <w:rtl/>
        </w:rPr>
        <w:t xml:space="preserve">غطاء للفم والأنف إذا كان لا يمكن تنفيذ قواعد مسافة الأمان باستمرار </w:t>
      </w:r>
      <w:r>
        <w:rPr>
          <w:rFonts w:ascii="Arial" w:hAnsi="Arial" w:hint="cs"/>
          <w:sz w:val="20"/>
          <w:szCs w:val="20"/>
          <w:rtl/>
        </w:rPr>
        <w:t>(</w:t>
      </w:r>
      <w:r>
        <w:rPr>
          <w:rFonts w:ascii="Arial" w:hAnsi="Arial" w:cs="Times New Roman" w:hint="cs"/>
          <w:sz w:val="20"/>
          <w:szCs w:val="20"/>
          <w:rtl/>
        </w:rPr>
        <w:t>لا ينطبق ذلك على الأطفال دون سن السادسة</w:t>
      </w:r>
      <w:r>
        <w:rPr>
          <w:rFonts w:ascii="Arial" w:hAnsi="Arial" w:hint="cs"/>
          <w:sz w:val="20"/>
          <w:szCs w:val="20"/>
          <w:rtl/>
        </w:rPr>
        <w:t>)</w:t>
      </w:r>
    </w:p>
    <w:p w14:paraId="1033CBC1" w14:textId="77777777" w:rsidR="006E69B2" w:rsidRDefault="006E69B2" w:rsidP="006E69B2">
      <w:pPr>
        <w:pStyle w:val="EinfAbs"/>
        <w:numPr>
          <w:ilvl w:val="0"/>
          <w:numId w:val="3"/>
        </w:numPr>
        <w:bidi/>
        <w:spacing w:before="113"/>
        <w:ind w:right="57"/>
        <w:rPr>
          <w:rFonts w:ascii="Arial" w:hAnsi="Arial" w:cs="Arial"/>
          <w:sz w:val="20"/>
          <w:szCs w:val="20"/>
          <w:rtl/>
        </w:rPr>
      </w:pPr>
      <w:r>
        <w:rPr>
          <w:rFonts w:ascii="Arial" w:hAnsi="Arial" w:cs="Times New Roman" w:hint="cs"/>
          <w:sz w:val="20"/>
          <w:szCs w:val="20"/>
          <w:rtl/>
        </w:rPr>
        <w:t>التهوية المتكررة للأماكن الداخلية</w:t>
      </w:r>
    </w:p>
    <w:p w14:paraId="2E1C5719" w14:textId="77777777" w:rsidR="006E69B2" w:rsidRDefault="006E69B2" w:rsidP="006E69B2">
      <w:pPr>
        <w:pStyle w:val="EinfAbs"/>
        <w:numPr>
          <w:ilvl w:val="0"/>
          <w:numId w:val="3"/>
        </w:numPr>
        <w:bidi/>
        <w:spacing w:before="113"/>
        <w:ind w:right="57"/>
        <w:rPr>
          <w:rFonts w:ascii="Arial" w:hAnsi="Arial" w:cs="Arial"/>
          <w:sz w:val="20"/>
          <w:szCs w:val="20"/>
          <w:rtl/>
        </w:rPr>
      </w:pPr>
      <w:r>
        <w:rPr>
          <w:rFonts w:ascii="Arial" w:hAnsi="Arial" w:cs="Times New Roman" w:hint="cs"/>
          <w:sz w:val="20"/>
          <w:szCs w:val="20"/>
          <w:rtl/>
        </w:rPr>
        <w:t>النظافة الجيدة لليدَين</w:t>
      </w:r>
    </w:p>
    <w:p w14:paraId="10462577" w14:textId="77777777" w:rsidR="006E69B2" w:rsidRDefault="006E69B2" w:rsidP="001A035F">
      <w:pPr>
        <w:pStyle w:val="EinfAbs"/>
        <w:numPr>
          <w:ilvl w:val="0"/>
          <w:numId w:val="3"/>
        </w:numPr>
        <w:bidi/>
        <w:spacing w:before="113"/>
        <w:ind w:right="57"/>
        <w:rPr>
          <w:rFonts w:ascii="Arial" w:hAnsi="Arial" w:cs="Arial"/>
          <w:sz w:val="20"/>
          <w:szCs w:val="20"/>
          <w:rtl/>
        </w:rPr>
      </w:pPr>
      <w:r>
        <w:rPr>
          <w:rFonts w:ascii="Arial" w:hAnsi="Arial" w:cs="Times New Roman" w:hint="cs"/>
          <w:sz w:val="20"/>
          <w:szCs w:val="20"/>
          <w:rtl/>
        </w:rPr>
        <w:t>بقدر الإمكان</w:t>
      </w:r>
      <w:r>
        <w:rPr>
          <w:rFonts w:ascii="Arial" w:hAnsi="Arial" w:hint="cs"/>
          <w:sz w:val="20"/>
          <w:szCs w:val="20"/>
          <w:rtl/>
        </w:rPr>
        <w:t xml:space="preserve">: </w:t>
      </w:r>
      <w:r>
        <w:rPr>
          <w:rFonts w:ascii="Arial" w:hAnsi="Arial" w:cs="Times New Roman" w:hint="cs"/>
          <w:sz w:val="20"/>
          <w:szCs w:val="20"/>
          <w:rtl/>
        </w:rPr>
        <w:t xml:space="preserve">تقليل الاتصال إلى أدنى حد ممكن </w:t>
      </w:r>
      <w:r>
        <w:rPr>
          <w:rFonts w:ascii="Arial" w:hAnsi="Arial" w:hint="cs"/>
          <w:sz w:val="20"/>
          <w:szCs w:val="20"/>
          <w:rtl/>
        </w:rPr>
        <w:t xml:space="preserve">- </w:t>
      </w:r>
      <w:r>
        <w:rPr>
          <w:rFonts w:ascii="Arial" w:hAnsi="Arial" w:cs="Times New Roman" w:hint="cs"/>
          <w:sz w:val="20"/>
          <w:szCs w:val="20"/>
          <w:rtl/>
        </w:rPr>
        <w:t>تقليل حجم المجموعات وتكوين ثابت للمجموعات</w:t>
      </w:r>
    </w:p>
    <w:p w14:paraId="6E17EF5D" w14:textId="77777777" w:rsidR="006E69B2" w:rsidRDefault="006E69B2" w:rsidP="006E69B2">
      <w:pPr>
        <w:pStyle w:val="EinfAbs"/>
        <w:spacing w:before="113"/>
        <w:ind w:right="57"/>
      </w:pPr>
    </w:p>
    <w:p w14:paraId="2746B846" w14:textId="77777777" w:rsidR="006E69B2" w:rsidRPr="006E69B2" w:rsidRDefault="006E69B2" w:rsidP="006E69B2">
      <w:pPr>
        <w:pStyle w:val="EinfAbs"/>
        <w:bidi/>
        <w:rPr>
          <w:rFonts w:ascii="Arial" w:hAnsi="Arial" w:cs="Arial"/>
          <w:b/>
          <w:bCs/>
          <w:color w:val="00B050"/>
          <w:spacing w:val="-6"/>
          <w:sz w:val="29"/>
          <w:szCs w:val="29"/>
          <w:rtl/>
        </w:rPr>
      </w:pPr>
      <w:r>
        <w:rPr>
          <w:rFonts w:ascii="Arial" w:hAnsi="Arial" w:cs="Times New Roman" w:hint="cs"/>
          <w:b/>
          <w:bCs/>
          <w:color w:val="00B050"/>
          <w:sz w:val="29"/>
          <w:szCs w:val="29"/>
          <w:rtl/>
        </w:rPr>
        <w:t>سيلان الأنف والأعراض الأخرى لدى الطفل</w:t>
      </w:r>
      <w:r>
        <w:rPr>
          <w:rFonts w:ascii="Arial" w:hAnsi="Arial" w:hint="cs"/>
          <w:b/>
          <w:bCs/>
          <w:color w:val="00B050"/>
          <w:sz w:val="29"/>
          <w:szCs w:val="29"/>
          <w:rtl/>
        </w:rPr>
        <w:t>/</w:t>
      </w:r>
      <w:r>
        <w:rPr>
          <w:rFonts w:ascii="Arial" w:hAnsi="Arial" w:cs="Times New Roman" w:hint="cs"/>
          <w:b/>
          <w:bCs/>
          <w:color w:val="00B050"/>
          <w:sz w:val="29"/>
          <w:szCs w:val="29"/>
          <w:rtl/>
        </w:rPr>
        <w:t>المراهق</w:t>
      </w:r>
    </w:p>
    <w:p w14:paraId="5F182813" w14:textId="77777777" w:rsidR="006E69B2" w:rsidRDefault="006E69B2" w:rsidP="006E69B2">
      <w:pPr>
        <w:pStyle w:val="EinfAbs"/>
        <w:bidi/>
        <w:spacing w:before="113"/>
        <w:ind w:right="57"/>
        <w:rPr>
          <w:rFonts w:ascii="Arial" w:hAnsi="Arial" w:cs="Arial"/>
          <w:spacing w:val="-4"/>
          <w:sz w:val="20"/>
          <w:szCs w:val="20"/>
          <w:rtl/>
        </w:rPr>
      </w:pPr>
      <w:r>
        <w:rPr>
          <w:rFonts w:ascii="Arial" w:hAnsi="Arial" w:cs="Times New Roman" w:hint="cs"/>
          <w:sz w:val="20"/>
          <w:szCs w:val="20"/>
          <w:rtl/>
        </w:rPr>
        <w:t>يدرك مكتب الصحة بالفعل الوضع التالي منذ فترات ما قبل الجائحة</w:t>
      </w:r>
      <w:r>
        <w:rPr>
          <w:rFonts w:ascii="Arial" w:hAnsi="Arial" w:hint="cs"/>
          <w:sz w:val="20"/>
          <w:szCs w:val="20"/>
          <w:rtl/>
        </w:rPr>
        <w:t xml:space="preserve">: </w:t>
      </w:r>
      <w:r>
        <w:rPr>
          <w:rFonts w:ascii="Arial" w:hAnsi="Arial" w:cs="Times New Roman" w:hint="cs"/>
          <w:sz w:val="20"/>
          <w:szCs w:val="20"/>
          <w:rtl/>
        </w:rPr>
        <w:t>يتم إرسال الطفل إلى المنزل إذا ظهرت عليه أعراض غير واضحة مثل السعال أو سيلان الأنف</w:t>
      </w:r>
      <w:r>
        <w:rPr>
          <w:rFonts w:ascii="Arial" w:hAnsi="Arial" w:hint="cs"/>
          <w:sz w:val="20"/>
          <w:szCs w:val="20"/>
          <w:rtl/>
        </w:rPr>
        <w:t xml:space="preserve">. </w:t>
      </w:r>
      <w:r>
        <w:rPr>
          <w:rFonts w:ascii="Arial" w:hAnsi="Arial" w:cs="Times New Roman" w:hint="cs"/>
          <w:sz w:val="20"/>
          <w:szCs w:val="20"/>
          <w:rtl/>
        </w:rPr>
        <w:t>يقيّم الوالدان الموقف بشكل مختلف ويرسلان الطفل أو يعيدانه مجددًا إلى المدرسة</w:t>
      </w:r>
      <w:r>
        <w:rPr>
          <w:rFonts w:ascii="Arial" w:hAnsi="Arial" w:hint="cs"/>
          <w:sz w:val="20"/>
          <w:szCs w:val="20"/>
          <w:rtl/>
        </w:rPr>
        <w:t>/</w:t>
      </w:r>
      <w:r>
        <w:rPr>
          <w:rFonts w:ascii="Arial" w:hAnsi="Arial" w:cs="Times New Roman" w:hint="cs"/>
          <w:sz w:val="20"/>
          <w:szCs w:val="20"/>
          <w:rtl/>
        </w:rPr>
        <w:t>مركز الرعاية النهاية</w:t>
      </w:r>
      <w:r>
        <w:rPr>
          <w:rFonts w:ascii="Arial" w:hAnsi="Arial" w:hint="cs"/>
          <w:sz w:val="20"/>
          <w:szCs w:val="20"/>
          <w:rtl/>
        </w:rPr>
        <w:t>.</w:t>
      </w:r>
    </w:p>
    <w:p w14:paraId="3CC64827" w14:textId="77777777" w:rsidR="006E69B2" w:rsidRDefault="006E69B2" w:rsidP="006E69B2">
      <w:pPr>
        <w:pStyle w:val="EinfAbs"/>
        <w:bidi/>
        <w:spacing w:before="113"/>
        <w:ind w:right="57"/>
        <w:rPr>
          <w:rFonts w:ascii="Arial" w:hAnsi="Arial" w:cs="Arial"/>
          <w:spacing w:val="-4"/>
          <w:sz w:val="20"/>
          <w:szCs w:val="20"/>
          <w:rtl/>
        </w:rPr>
      </w:pPr>
      <w:r>
        <w:rPr>
          <w:rFonts w:ascii="Arial" w:hAnsi="Arial" w:cs="Times New Roman" w:hint="cs"/>
          <w:sz w:val="20"/>
          <w:szCs w:val="20"/>
          <w:rtl/>
        </w:rPr>
        <w:t>يكون هناك خطر في أن يتم استبعاد الأطفال المصابين بسيلان أنف عادي من المدرسة</w:t>
      </w:r>
      <w:r>
        <w:rPr>
          <w:rFonts w:ascii="Arial" w:hAnsi="Arial" w:hint="cs"/>
          <w:sz w:val="20"/>
          <w:szCs w:val="20"/>
          <w:rtl/>
        </w:rPr>
        <w:t>/</w:t>
      </w:r>
      <w:r>
        <w:rPr>
          <w:rFonts w:ascii="Arial" w:hAnsi="Arial" w:cs="Times New Roman" w:hint="cs"/>
          <w:sz w:val="20"/>
          <w:szCs w:val="20"/>
          <w:rtl/>
        </w:rPr>
        <w:t>مركز الرعاية النهارية أثناء الجائحة</w:t>
      </w:r>
      <w:r>
        <w:rPr>
          <w:rFonts w:ascii="Arial" w:hAnsi="Arial" w:hint="cs"/>
          <w:sz w:val="20"/>
          <w:szCs w:val="20"/>
          <w:rtl/>
        </w:rPr>
        <w:t xml:space="preserve">. </w:t>
      </w:r>
      <w:r>
        <w:rPr>
          <w:rFonts w:ascii="Arial" w:hAnsi="Arial" w:cs="Times New Roman" w:hint="cs"/>
          <w:sz w:val="20"/>
          <w:szCs w:val="20"/>
          <w:rtl/>
        </w:rPr>
        <w:t>يجب ألا يحدث ذلك</w:t>
      </w:r>
      <w:r>
        <w:rPr>
          <w:rFonts w:ascii="Arial" w:hAnsi="Arial" w:hint="cs"/>
          <w:sz w:val="20"/>
          <w:szCs w:val="20"/>
          <w:rtl/>
        </w:rPr>
        <w:t>.</w:t>
      </w:r>
    </w:p>
    <w:p w14:paraId="1DCAE58C" w14:textId="77777777" w:rsidR="006E69B2" w:rsidRDefault="006E69B2" w:rsidP="006E69B2">
      <w:pPr>
        <w:pStyle w:val="EinfAbs"/>
        <w:bidi/>
        <w:spacing w:before="113"/>
        <w:ind w:right="57"/>
        <w:rPr>
          <w:rFonts w:ascii="Arial" w:hAnsi="Arial" w:cs="Arial"/>
          <w:spacing w:val="-4"/>
          <w:sz w:val="20"/>
          <w:szCs w:val="20"/>
          <w:rtl/>
        </w:rPr>
      </w:pPr>
      <w:r>
        <w:rPr>
          <w:rFonts w:ascii="Arial" w:hAnsi="Arial" w:cs="Times New Roman" w:hint="cs"/>
          <w:sz w:val="20"/>
          <w:szCs w:val="20"/>
          <w:rtl/>
        </w:rPr>
        <w:t>كقاعدة عامة، يسري ما يلي</w:t>
      </w:r>
      <w:r>
        <w:rPr>
          <w:rFonts w:ascii="Arial" w:hAnsi="Arial" w:hint="cs"/>
          <w:sz w:val="20"/>
          <w:szCs w:val="20"/>
          <w:rtl/>
        </w:rPr>
        <w:t xml:space="preserve">: </w:t>
      </w:r>
      <w:r>
        <w:rPr>
          <w:rFonts w:ascii="Arial" w:hAnsi="Arial" w:cs="Times New Roman" w:hint="cs"/>
          <w:sz w:val="20"/>
          <w:szCs w:val="20"/>
          <w:rtl/>
        </w:rPr>
        <w:t xml:space="preserve">يجب أن يبقى الأطفال </w:t>
      </w:r>
      <w:r>
        <w:rPr>
          <w:rFonts w:ascii="Arial" w:hAnsi="Arial" w:hint="cs"/>
          <w:sz w:val="20"/>
          <w:szCs w:val="20"/>
          <w:rtl/>
        </w:rPr>
        <w:t>(</w:t>
      </w:r>
      <w:r>
        <w:rPr>
          <w:rFonts w:ascii="Arial" w:hAnsi="Arial" w:cs="Times New Roman" w:hint="cs"/>
          <w:sz w:val="20"/>
          <w:szCs w:val="20"/>
          <w:rtl/>
        </w:rPr>
        <w:t>والبالغون</w:t>
      </w:r>
      <w:r>
        <w:rPr>
          <w:rFonts w:ascii="Arial" w:hAnsi="Arial" w:hint="cs"/>
          <w:sz w:val="20"/>
          <w:szCs w:val="20"/>
          <w:rtl/>
        </w:rPr>
        <w:t>) "</w:t>
      </w:r>
      <w:r>
        <w:rPr>
          <w:rFonts w:ascii="Arial" w:hAnsi="Arial" w:cs="Times New Roman" w:hint="cs"/>
          <w:sz w:val="20"/>
          <w:szCs w:val="20"/>
          <w:rtl/>
        </w:rPr>
        <w:t>المرضى</w:t>
      </w:r>
      <w:r>
        <w:rPr>
          <w:rFonts w:ascii="Arial" w:hAnsi="Arial" w:hint="cs"/>
          <w:sz w:val="20"/>
          <w:szCs w:val="20"/>
          <w:rtl/>
        </w:rPr>
        <w:t xml:space="preserve">" </w:t>
      </w:r>
      <w:r>
        <w:rPr>
          <w:rFonts w:ascii="Arial" w:hAnsi="Arial" w:cs="Times New Roman" w:hint="cs"/>
          <w:sz w:val="20"/>
          <w:szCs w:val="20"/>
          <w:rtl/>
        </w:rPr>
        <w:t>في المنزل</w:t>
      </w:r>
      <w:r>
        <w:rPr>
          <w:rFonts w:ascii="Arial" w:hAnsi="Arial" w:hint="cs"/>
          <w:sz w:val="20"/>
          <w:szCs w:val="20"/>
          <w:rtl/>
        </w:rPr>
        <w:t xml:space="preserve">. </w:t>
      </w:r>
      <w:r>
        <w:rPr>
          <w:rFonts w:ascii="Arial" w:hAnsi="Arial" w:cs="Times New Roman" w:hint="cs"/>
          <w:sz w:val="20"/>
          <w:szCs w:val="20"/>
          <w:rtl/>
        </w:rPr>
        <w:t xml:space="preserve">إذا لم يكن من الواضح ما الذي يُعتبر </w:t>
      </w:r>
      <w:r>
        <w:rPr>
          <w:rFonts w:ascii="Arial" w:hAnsi="Arial" w:hint="cs"/>
          <w:sz w:val="20"/>
          <w:szCs w:val="20"/>
          <w:rtl/>
        </w:rPr>
        <w:t>"</w:t>
      </w:r>
      <w:r>
        <w:rPr>
          <w:rFonts w:ascii="Arial" w:hAnsi="Arial" w:cs="Times New Roman" w:hint="cs"/>
          <w:sz w:val="20"/>
          <w:szCs w:val="20"/>
          <w:rtl/>
        </w:rPr>
        <w:t>مرضًا</w:t>
      </w:r>
      <w:r>
        <w:rPr>
          <w:rFonts w:ascii="Arial" w:hAnsi="Arial" w:hint="cs"/>
          <w:sz w:val="20"/>
          <w:szCs w:val="20"/>
          <w:rtl/>
        </w:rPr>
        <w:t>"</w:t>
      </w:r>
      <w:r>
        <w:rPr>
          <w:rFonts w:ascii="Arial" w:hAnsi="Arial" w:cs="Times New Roman" w:hint="cs"/>
          <w:sz w:val="20"/>
          <w:szCs w:val="20"/>
          <w:rtl/>
        </w:rPr>
        <w:t>، فيوصى بالرد على القرار على أساس طبي فردي، أي من قِبَل طبيب الأطفال أو طبيب الأسرة</w:t>
      </w:r>
      <w:r>
        <w:rPr>
          <w:rFonts w:ascii="Arial" w:hAnsi="Arial" w:hint="cs"/>
          <w:sz w:val="20"/>
          <w:szCs w:val="20"/>
          <w:rtl/>
        </w:rPr>
        <w:t>.</w:t>
      </w:r>
    </w:p>
    <w:p w14:paraId="0BD4FC7C" w14:textId="77777777" w:rsidR="006E69B2" w:rsidRDefault="006E69B2" w:rsidP="006E69B2">
      <w:pPr>
        <w:pStyle w:val="EinfAbs"/>
        <w:bidi/>
        <w:spacing w:before="113"/>
        <w:ind w:right="57"/>
        <w:rPr>
          <w:rFonts w:ascii="Arial" w:hAnsi="Arial" w:cs="Arial"/>
          <w:sz w:val="20"/>
          <w:szCs w:val="20"/>
          <w:rtl/>
        </w:rPr>
      </w:pPr>
      <w:r>
        <w:rPr>
          <w:rFonts w:ascii="Arial" w:hAnsi="Arial" w:cs="Times New Roman" w:hint="cs"/>
          <w:sz w:val="20"/>
          <w:szCs w:val="20"/>
          <w:rtl/>
        </w:rPr>
        <w:t xml:space="preserve"> إن التعامل المفعم بالثقة بين المدرسة</w:t>
      </w:r>
      <w:r>
        <w:rPr>
          <w:rFonts w:ascii="Arial" w:hAnsi="Arial" w:hint="cs"/>
          <w:sz w:val="20"/>
          <w:szCs w:val="20"/>
          <w:rtl/>
        </w:rPr>
        <w:t>/</w:t>
      </w:r>
      <w:r>
        <w:rPr>
          <w:rFonts w:ascii="Arial" w:hAnsi="Arial" w:cs="Times New Roman" w:hint="cs"/>
          <w:sz w:val="20"/>
          <w:szCs w:val="20"/>
          <w:rtl/>
        </w:rPr>
        <w:t>مركز الرعاية النهارية وأولياء الأمور هو دائمًا أفضل أساس، وأحسن ركيزة كذلك للاتفاقيات في الوضع الحالي</w:t>
      </w:r>
      <w:r>
        <w:rPr>
          <w:rFonts w:ascii="Arial" w:hAnsi="Arial" w:hint="cs"/>
          <w:sz w:val="20"/>
          <w:szCs w:val="20"/>
          <w:rtl/>
        </w:rPr>
        <w:t xml:space="preserve">. </w:t>
      </w:r>
      <w:r>
        <w:rPr>
          <w:rFonts w:ascii="Arial" w:hAnsi="Arial" w:cs="Times New Roman" w:hint="cs"/>
          <w:sz w:val="20"/>
          <w:szCs w:val="20"/>
          <w:rtl/>
        </w:rPr>
        <w:t>بشكل عامّ، لا يجب طلب شهادة طبية بشأن الحالة الصحية للأطفال والمراهقين</w:t>
      </w:r>
      <w:r>
        <w:rPr>
          <w:rFonts w:ascii="Arial" w:hAnsi="Arial" w:hint="cs"/>
          <w:sz w:val="20"/>
          <w:szCs w:val="20"/>
          <w:rtl/>
        </w:rPr>
        <w:t xml:space="preserve">. </w:t>
      </w:r>
      <w:r>
        <w:rPr>
          <w:rFonts w:ascii="Arial" w:hAnsi="Arial" w:cs="Times New Roman" w:hint="cs"/>
          <w:sz w:val="20"/>
          <w:szCs w:val="20"/>
          <w:rtl/>
        </w:rPr>
        <w:t>هذا يمكن أن يكون ضروريًّا فقط في بعض الحالات الفردية</w:t>
      </w:r>
      <w:r>
        <w:rPr>
          <w:rFonts w:ascii="Arial" w:hAnsi="Arial" w:hint="cs"/>
          <w:sz w:val="20"/>
          <w:szCs w:val="20"/>
          <w:rtl/>
        </w:rPr>
        <w:t>.</w:t>
      </w:r>
    </w:p>
    <w:p w14:paraId="04E6E59C" w14:textId="77777777" w:rsidR="006E69B2" w:rsidRDefault="006E69B2" w:rsidP="006E69B2">
      <w:pPr>
        <w:pStyle w:val="EinfAbs"/>
        <w:spacing w:before="113"/>
        <w:ind w:right="57"/>
        <w:rPr>
          <w:rFonts w:ascii="Arial" w:hAnsi="Arial" w:cs="Arial"/>
          <w:sz w:val="20"/>
          <w:szCs w:val="20"/>
        </w:rPr>
      </w:pPr>
    </w:p>
    <w:p w14:paraId="29034CDE" w14:textId="77777777" w:rsidR="006E69B2" w:rsidRDefault="006E69B2" w:rsidP="006E69B2">
      <w:pPr>
        <w:pStyle w:val="EinfAbs"/>
        <w:bidi/>
        <w:spacing w:before="113"/>
        <w:ind w:right="57"/>
        <w:rPr>
          <w:rFonts w:ascii="Arial" w:hAnsi="Arial" w:cs="Arial"/>
          <w:sz w:val="20"/>
          <w:szCs w:val="20"/>
          <w:rtl/>
        </w:rPr>
      </w:pPr>
      <w:r>
        <w:rPr>
          <w:rFonts w:ascii="Arial" w:hAnsi="Arial" w:cs="Arial" w:hint="cs"/>
          <w:noProof/>
          <w:sz w:val="20"/>
          <w:szCs w:val="20"/>
          <w:rtl/>
          <w:lang w:val="en-US" w:eastAsia="zh-CN" w:bidi="ar-SA"/>
        </w:rPr>
        <w:drawing>
          <wp:inline distT="0" distB="0" distL="0" distR="0" wp14:anchorId="0647857E" wp14:editId="00D8E9C6">
            <wp:extent cx="2434576" cy="483559"/>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Frankfurt am M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4576" cy="483559"/>
                    </a:xfrm>
                    <a:prstGeom prst="rect">
                      <a:avLst/>
                    </a:prstGeom>
                  </pic:spPr>
                </pic:pic>
              </a:graphicData>
            </a:graphic>
          </wp:inline>
        </w:drawing>
      </w:r>
      <w:r>
        <w:rPr>
          <w:rFonts w:ascii="Arial" w:hAnsi="Arial" w:hint="cs"/>
          <w:sz w:val="20"/>
          <w:szCs w:val="20"/>
          <w:rtl/>
        </w:rPr>
        <w:tab/>
      </w:r>
      <w:r>
        <w:rPr>
          <w:rFonts w:ascii="Arial" w:hAnsi="Arial" w:hint="cs"/>
          <w:sz w:val="20"/>
          <w:szCs w:val="20"/>
          <w:rtl/>
        </w:rPr>
        <w:tab/>
      </w:r>
      <w:r>
        <w:rPr>
          <w:rFonts w:ascii="Arial" w:hAnsi="Arial" w:hint="cs"/>
          <w:sz w:val="20"/>
          <w:szCs w:val="20"/>
          <w:rtl/>
        </w:rPr>
        <w:tab/>
      </w:r>
      <w:r>
        <w:rPr>
          <w:rFonts w:ascii="Arial" w:hAnsi="Arial" w:hint="cs"/>
          <w:sz w:val="20"/>
          <w:szCs w:val="20"/>
          <w:rtl/>
        </w:rPr>
        <w:tab/>
      </w:r>
      <w:r>
        <w:rPr>
          <w:rFonts w:ascii="Arial" w:hAnsi="Arial" w:cs="Arial" w:hint="cs"/>
          <w:noProof/>
          <w:sz w:val="20"/>
          <w:szCs w:val="20"/>
          <w:rtl/>
          <w:lang w:val="en-US" w:eastAsia="zh-CN" w:bidi="ar-SA"/>
        </w:rPr>
        <w:drawing>
          <wp:inline distT="0" distB="0" distL="0" distR="0" wp14:anchorId="1C8D10D9" wp14:editId="6ACC05FC">
            <wp:extent cx="1438275" cy="5231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undheitsamt_ffm_logo_horizont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784" cy="531733"/>
                    </a:xfrm>
                    <a:prstGeom prst="rect">
                      <a:avLst/>
                    </a:prstGeom>
                  </pic:spPr>
                </pic:pic>
              </a:graphicData>
            </a:graphic>
          </wp:inline>
        </w:drawing>
      </w:r>
    </w:p>
    <w:p w14:paraId="7EA8A727" w14:textId="77777777" w:rsidR="006E69B2" w:rsidRDefault="006E69B2" w:rsidP="006E69B2">
      <w:pPr>
        <w:pStyle w:val="EinfAbs"/>
        <w:spacing w:before="113"/>
        <w:ind w:right="57"/>
        <w:rPr>
          <w:rFonts w:ascii="Arial" w:hAnsi="Arial" w:cs="Arial"/>
          <w:sz w:val="20"/>
          <w:szCs w:val="20"/>
        </w:rPr>
      </w:pPr>
    </w:p>
    <w:p w14:paraId="27218073" w14:textId="77777777" w:rsidR="006E69B2" w:rsidRDefault="006E69B2" w:rsidP="006E69B2">
      <w:pPr>
        <w:pStyle w:val="EinfAbs"/>
        <w:bidi/>
        <w:jc w:val="center"/>
        <w:rPr>
          <w:rFonts w:ascii="Arial" w:hAnsi="Arial" w:cs="Arial"/>
          <w:sz w:val="17"/>
          <w:szCs w:val="17"/>
          <w:rtl/>
        </w:rPr>
      </w:pPr>
      <w:r>
        <w:rPr>
          <w:rFonts w:ascii="Arial" w:hAnsi="Arial" w:cs="Times New Roman" w:hint="cs"/>
          <w:b/>
          <w:bCs/>
          <w:sz w:val="17"/>
          <w:szCs w:val="17"/>
          <w:rtl/>
        </w:rPr>
        <w:t>الناشر</w:t>
      </w:r>
      <w:r>
        <w:rPr>
          <w:rFonts w:ascii="Arial" w:hAnsi="Arial" w:hint="cs"/>
          <w:sz w:val="17"/>
          <w:szCs w:val="17"/>
          <w:rtl/>
        </w:rPr>
        <w:t xml:space="preserve">: </w:t>
      </w:r>
      <w:r>
        <w:rPr>
          <w:rFonts w:ascii="Arial" w:hAnsi="Arial"/>
          <w:sz w:val="17"/>
          <w:szCs w:val="17"/>
        </w:rPr>
        <w:t>Gesundheitsamt | Stadt Frankfurt am Main</w:t>
      </w:r>
      <w:r>
        <w:rPr>
          <w:rFonts w:ascii="Arial" w:hAnsi="Arial" w:hint="cs"/>
          <w:sz w:val="17"/>
          <w:szCs w:val="17"/>
          <w:rtl/>
        </w:rPr>
        <w:t xml:space="preserve"> (</w:t>
      </w:r>
      <w:r>
        <w:rPr>
          <w:rFonts w:ascii="Arial" w:hAnsi="Arial" w:cs="Times New Roman" w:hint="cs"/>
          <w:sz w:val="17"/>
          <w:szCs w:val="17"/>
          <w:rtl/>
        </w:rPr>
        <w:t xml:space="preserve">مكتب الصحة </w:t>
      </w:r>
      <w:r>
        <w:rPr>
          <w:rFonts w:ascii="Arial" w:hAnsi="Arial" w:hint="cs"/>
          <w:sz w:val="17"/>
          <w:szCs w:val="17"/>
          <w:rtl/>
        </w:rPr>
        <w:t xml:space="preserve">| </w:t>
      </w:r>
      <w:r>
        <w:rPr>
          <w:rFonts w:ascii="Arial" w:hAnsi="Arial" w:cs="Times New Roman" w:hint="cs"/>
          <w:sz w:val="17"/>
          <w:szCs w:val="17"/>
          <w:rtl/>
        </w:rPr>
        <w:t>مدينة فرانكفورت أم ماين</w:t>
      </w:r>
      <w:r>
        <w:rPr>
          <w:rFonts w:ascii="Arial" w:hAnsi="Arial" w:hint="cs"/>
          <w:sz w:val="17"/>
          <w:szCs w:val="17"/>
          <w:rtl/>
        </w:rPr>
        <w:t>)</w:t>
      </w:r>
    </w:p>
    <w:p w14:paraId="4B498A3A" w14:textId="77777777" w:rsidR="006E69B2" w:rsidRDefault="006E69B2" w:rsidP="006E69B2">
      <w:pPr>
        <w:pStyle w:val="EinfAbs"/>
        <w:bidi/>
        <w:jc w:val="center"/>
        <w:rPr>
          <w:rFonts w:ascii="Arial" w:hAnsi="Arial" w:cs="Arial"/>
          <w:sz w:val="17"/>
          <w:szCs w:val="17"/>
          <w:rtl/>
        </w:rPr>
      </w:pPr>
      <w:r>
        <w:rPr>
          <w:rFonts w:ascii="Arial" w:hAnsi="Arial"/>
          <w:sz w:val="17"/>
          <w:szCs w:val="17"/>
        </w:rPr>
        <w:t>Breite Gasse 28 | 60313 Frankfurt am Main</w:t>
      </w:r>
    </w:p>
    <w:p w14:paraId="5F48B3BA" w14:textId="77777777" w:rsidR="001A035F" w:rsidRDefault="006E69B2" w:rsidP="00477D77">
      <w:pPr>
        <w:pStyle w:val="EinfAbs"/>
        <w:bidi/>
        <w:jc w:val="center"/>
        <w:rPr>
          <w:rFonts w:ascii="Arial" w:hAnsi="Arial" w:cs="Arial"/>
          <w:sz w:val="17"/>
          <w:szCs w:val="17"/>
          <w:rtl/>
        </w:rPr>
      </w:pPr>
      <w:r>
        <w:rPr>
          <w:rFonts w:ascii="Arial" w:hAnsi="Arial" w:cs="Times New Roman" w:hint="cs"/>
          <w:sz w:val="17"/>
          <w:szCs w:val="17"/>
          <w:rtl/>
        </w:rPr>
        <w:t>صورة صفحة العنوان</w:t>
      </w:r>
      <w:r>
        <w:rPr>
          <w:rFonts w:ascii="Arial" w:hAnsi="Arial" w:hint="cs"/>
          <w:sz w:val="17"/>
          <w:szCs w:val="17"/>
          <w:rtl/>
        </w:rPr>
        <w:t xml:space="preserve">: © </w:t>
      </w:r>
      <w:r>
        <w:rPr>
          <w:rFonts w:ascii="Arial" w:hAnsi="Arial"/>
          <w:sz w:val="17"/>
          <w:szCs w:val="17"/>
        </w:rPr>
        <w:t>hedgehog94 - stock.adobe.com</w:t>
      </w:r>
    </w:p>
    <w:p w14:paraId="0323CC8D" w14:textId="77777777" w:rsidR="006E69B2" w:rsidRDefault="006E69B2" w:rsidP="00477D77">
      <w:pPr>
        <w:pStyle w:val="EinfAbs"/>
        <w:bidi/>
        <w:jc w:val="center"/>
        <w:rPr>
          <w:rtl/>
        </w:rPr>
      </w:pPr>
      <w:r>
        <w:rPr>
          <w:rFonts w:ascii="Arial" w:hAnsi="Arial"/>
          <w:sz w:val="17"/>
          <w:szCs w:val="17"/>
        </w:rPr>
        <w:t xml:space="preserve">© </w:t>
      </w:r>
      <w:r>
        <w:rPr>
          <w:rFonts w:ascii="Arial" w:hAnsi="Arial" w:hint="cs"/>
          <w:sz w:val="17"/>
          <w:szCs w:val="17"/>
          <w:rtl/>
        </w:rPr>
        <w:t xml:space="preserve">2020 </w:t>
      </w:r>
      <w:r>
        <w:rPr>
          <w:rFonts w:ascii="Arial" w:hAnsi="Arial" w:cs="Times New Roman" w:hint="cs"/>
          <w:sz w:val="17"/>
          <w:szCs w:val="17"/>
          <w:rtl/>
        </w:rPr>
        <w:t>مدينة فرانكفورت أم ماين، جميع الحقوق محفوظة</w:t>
      </w:r>
    </w:p>
    <w:sectPr w:rsidR="006E69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F232E"/>
    <w:multiLevelType w:val="hybridMultilevel"/>
    <w:tmpl w:val="BCAA7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1D5672"/>
    <w:multiLevelType w:val="hybridMultilevel"/>
    <w:tmpl w:val="319E0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D11434"/>
    <w:multiLevelType w:val="hybridMultilevel"/>
    <w:tmpl w:val="A68E3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82"/>
    <w:rsid w:val="00167D74"/>
    <w:rsid w:val="001A035F"/>
    <w:rsid w:val="00477D77"/>
    <w:rsid w:val="004C5F02"/>
    <w:rsid w:val="006E69B2"/>
    <w:rsid w:val="00823F0C"/>
    <w:rsid w:val="00A15D2C"/>
    <w:rsid w:val="00BC10DB"/>
    <w:rsid w:val="00CD1ED1"/>
    <w:rsid w:val="00D76219"/>
    <w:rsid w:val="00E6248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D5DE"/>
  <w15:docId w15:val="{0B47A73E-627C-4DFF-891B-9EB1286F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6248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6E69B2"/>
    <w:pPr>
      <w:ind w:left="720"/>
      <w:contextualSpacing/>
    </w:pPr>
  </w:style>
  <w:style w:type="paragraph" w:customStyle="1" w:styleId="KeinAbsatzformat">
    <w:name w:val="[Kein Absatzformat]"/>
    <w:rsid w:val="006E69B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6E69B2"/>
    <w:rPr>
      <w:color w:val="0563C1" w:themeColor="hyperlink"/>
      <w:u w:val="single"/>
    </w:rPr>
  </w:style>
  <w:style w:type="paragraph" w:styleId="Sprechblasentext">
    <w:name w:val="Balloon Text"/>
    <w:basedOn w:val="Standard"/>
    <w:link w:val="SprechblasentextZchn"/>
    <w:uiPriority w:val="99"/>
    <w:semiHidden/>
    <w:unhideWhenUsed/>
    <w:rsid w:val="001A03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rankfurt.de/coronavirus-fragen-und-antwor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Benfer, Carmen</dc:creator>
  <cp:lastModifiedBy>Marie-Luise</cp:lastModifiedBy>
  <cp:revision>2</cp:revision>
  <dcterms:created xsi:type="dcterms:W3CDTF">2020-08-21T14:46:00Z</dcterms:created>
  <dcterms:modified xsi:type="dcterms:W3CDTF">2020-08-21T14:46:00Z</dcterms:modified>
</cp:coreProperties>
</file>